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15" w:rsidRDefault="00FF4815">
      <w:pPr>
        <w:rPr>
          <w:sz w:val="84"/>
          <w:szCs w:val="84"/>
          <w:u w:val="single"/>
        </w:rPr>
      </w:pPr>
    </w:p>
    <w:p w:rsidR="00FF4815" w:rsidRDefault="00FF4815">
      <w:pPr>
        <w:rPr>
          <w:sz w:val="84"/>
          <w:szCs w:val="84"/>
          <w:u w:val="single"/>
        </w:rPr>
      </w:pPr>
    </w:p>
    <w:p w:rsidR="00FF4815" w:rsidRDefault="00FF4815">
      <w:pPr>
        <w:rPr>
          <w:sz w:val="84"/>
          <w:szCs w:val="84"/>
          <w:u w:val="single"/>
        </w:rPr>
      </w:pPr>
    </w:p>
    <w:p w:rsidR="00FF4815" w:rsidRDefault="00FF4815">
      <w:pPr>
        <w:rPr>
          <w:sz w:val="84"/>
          <w:szCs w:val="84"/>
          <w:u w:val="single"/>
        </w:rPr>
      </w:pPr>
    </w:p>
    <w:p w:rsidR="00FF4815" w:rsidRDefault="00835917">
      <w:pPr>
        <w:jc w:val="center"/>
        <w:rPr>
          <w:sz w:val="72"/>
          <w:szCs w:val="72"/>
        </w:rPr>
      </w:pPr>
      <w:r>
        <w:rPr>
          <w:rFonts w:ascii="宋体" w:hAnsi="宋体"/>
          <w:sz w:val="72"/>
          <w:szCs w:val="72"/>
        </w:rPr>
        <w:t>202</w:t>
      </w:r>
      <w:r>
        <w:rPr>
          <w:rFonts w:ascii="宋体" w:hAnsi="宋体" w:hint="eastAsia"/>
          <w:sz w:val="72"/>
          <w:szCs w:val="72"/>
        </w:rPr>
        <w:t>2</w:t>
      </w:r>
      <w:r>
        <w:rPr>
          <w:rFonts w:hint="eastAsia"/>
          <w:sz w:val="72"/>
          <w:szCs w:val="72"/>
        </w:rPr>
        <w:t>年海口市社会治安综合治理中心预算</w:t>
      </w:r>
    </w:p>
    <w:p w:rsidR="00FF4815" w:rsidRDefault="00FF4815">
      <w:pPr>
        <w:ind w:firstLine="1680"/>
        <w:jc w:val="center"/>
        <w:rPr>
          <w:sz w:val="84"/>
          <w:szCs w:val="84"/>
        </w:rPr>
      </w:pPr>
    </w:p>
    <w:p w:rsidR="00FF4815" w:rsidRDefault="00FF4815">
      <w:pPr>
        <w:ind w:firstLine="1680"/>
        <w:jc w:val="center"/>
        <w:rPr>
          <w:sz w:val="84"/>
          <w:szCs w:val="84"/>
        </w:rPr>
      </w:pPr>
    </w:p>
    <w:p w:rsidR="00FF4815" w:rsidRDefault="00FF4815">
      <w:pPr>
        <w:ind w:firstLine="1680"/>
        <w:jc w:val="center"/>
        <w:rPr>
          <w:sz w:val="84"/>
          <w:szCs w:val="84"/>
        </w:rPr>
      </w:pPr>
    </w:p>
    <w:p w:rsidR="00FF4815" w:rsidRDefault="00FF4815">
      <w:pPr>
        <w:ind w:firstLine="1680"/>
        <w:jc w:val="center"/>
        <w:rPr>
          <w:sz w:val="84"/>
          <w:szCs w:val="84"/>
        </w:rPr>
      </w:pPr>
    </w:p>
    <w:p w:rsidR="00FF4815" w:rsidRDefault="00FF4815">
      <w:pPr>
        <w:rPr>
          <w:sz w:val="84"/>
          <w:szCs w:val="84"/>
        </w:rPr>
      </w:pPr>
    </w:p>
    <w:p w:rsidR="00FF4815" w:rsidRDefault="00835917">
      <w:pPr>
        <w:jc w:val="center"/>
        <w:rPr>
          <w:rFonts w:ascii="黑体" w:eastAsia="黑体" w:hAnsi="黑体"/>
          <w:sz w:val="52"/>
          <w:szCs w:val="52"/>
        </w:rPr>
      </w:pPr>
      <w:r>
        <w:rPr>
          <w:rFonts w:ascii="黑体" w:eastAsia="黑体" w:hAnsi="黑体" w:hint="eastAsia"/>
          <w:sz w:val="52"/>
          <w:szCs w:val="52"/>
        </w:rPr>
        <w:lastRenderedPageBreak/>
        <w:t>目录</w:t>
      </w:r>
    </w:p>
    <w:p w:rsidR="00FF4815" w:rsidRDefault="00835917">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海口市社会治安综合治理中心概况</w:t>
      </w:r>
    </w:p>
    <w:p w:rsidR="00FF4815" w:rsidRDefault="0083591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FF4815" w:rsidRDefault="0083591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预算单位构成</w:t>
      </w:r>
    </w:p>
    <w:p w:rsidR="00FF4815" w:rsidRDefault="00835917">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zCs w:val="32"/>
        </w:rPr>
        <w:t>年单位预算表</w:t>
      </w:r>
    </w:p>
    <w:p w:rsidR="00FF4815" w:rsidRDefault="00835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F4815" w:rsidRDefault="00835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F4815" w:rsidRDefault="00835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F4815" w:rsidRDefault="00835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FF4815" w:rsidRDefault="00835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F4815" w:rsidRDefault="00835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FF4815" w:rsidRDefault="0083591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FF4815" w:rsidRDefault="0083591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FF4815" w:rsidRDefault="0083591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FF4815" w:rsidRDefault="00835917">
      <w:pPr>
        <w:pStyle w:val="1"/>
        <w:ind w:firstLineChars="0" w:firstLine="0"/>
        <w:jc w:val="left"/>
        <w:rPr>
          <w:rFonts w:ascii="黑体" w:eastAsia="黑体" w:hAnsi="黑体"/>
          <w:sz w:val="32"/>
          <w:szCs w:val="32"/>
        </w:rPr>
      </w:pPr>
      <w:r>
        <w:rPr>
          <w:rFonts w:ascii="仿宋_GB2312" w:eastAsia="仿宋_GB2312" w:hAnsi="仿宋_GB2312" w:cs="仿宋_GB2312" w:hint="eastAsia"/>
          <w:sz w:val="32"/>
          <w:szCs w:val="32"/>
        </w:rPr>
        <w:t>十、项目支出绩效信息表</w:t>
      </w:r>
    </w:p>
    <w:p w:rsidR="00FF4815" w:rsidRDefault="0083591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海口市社会治安综合治理中心</w:t>
      </w:r>
      <w:r>
        <w:rPr>
          <w:rFonts w:ascii="黑体" w:eastAsia="黑体" w:hAnsi="黑体"/>
          <w:sz w:val="32"/>
          <w:szCs w:val="32"/>
        </w:rPr>
        <w:t>20</w:t>
      </w:r>
      <w:r>
        <w:rPr>
          <w:rFonts w:ascii="黑体" w:eastAsia="黑体" w:hAnsi="黑体" w:hint="eastAsia"/>
          <w:sz w:val="32"/>
          <w:szCs w:val="32"/>
        </w:rPr>
        <w:t>22</w:t>
      </w:r>
      <w:r>
        <w:rPr>
          <w:rFonts w:ascii="黑体" w:eastAsia="黑体" w:hAnsi="黑体" w:hint="eastAsia"/>
          <w:sz w:val="32"/>
          <w:szCs w:val="32"/>
        </w:rPr>
        <w:t>年预算情况说明</w:t>
      </w:r>
    </w:p>
    <w:p w:rsidR="00FF4815" w:rsidRDefault="0083591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FF4815" w:rsidRDefault="00FF4815">
      <w:pPr>
        <w:pStyle w:val="1"/>
        <w:ind w:left="1320" w:firstLineChars="0" w:firstLine="0"/>
        <w:jc w:val="left"/>
        <w:rPr>
          <w:rFonts w:ascii="黑体" w:eastAsia="黑体" w:hAnsi="黑体"/>
          <w:sz w:val="32"/>
          <w:szCs w:val="32"/>
        </w:rPr>
      </w:pPr>
    </w:p>
    <w:p w:rsidR="00FF4815" w:rsidRDefault="00FF4815">
      <w:pPr>
        <w:pStyle w:val="1"/>
        <w:ind w:left="1320" w:firstLineChars="0" w:firstLine="0"/>
        <w:jc w:val="left"/>
        <w:rPr>
          <w:rFonts w:ascii="黑体" w:eastAsia="黑体" w:hAnsi="黑体"/>
          <w:sz w:val="32"/>
          <w:szCs w:val="32"/>
        </w:rPr>
      </w:pPr>
    </w:p>
    <w:p w:rsidR="00FF4815" w:rsidRDefault="00FF4815">
      <w:pPr>
        <w:pStyle w:val="1"/>
        <w:ind w:left="1320" w:firstLineChars="0" w:firstLine="0"/>
        <w:jc w:val="left"/>
        <w:rPr>
          <w:rFonts w:ascii="黑体" w:eastAsia="黑体" w:hAnsi="黑体"/>
          <w:sz w:val="32"/>
          <w:szCs w:val="32"/>
        </w:rPr>
      </w:pPr>
    </w:p>
    <w:p w:rsidR="00FF4815" w:rsidRDefault="00FF4815">
      <w:pPr>
        <w:pStyle w:val="1"/>
        <w:ind w:left="1320" w:firstLineChars="0" w:firstLine="0"/>
        <w:jc w:val="left"/>
        <w:rPr>
          <w:rFonts w:ascii="黑体" w:eastAsia="黑体" w:hAnsi="黑体"/>
          <w:sz w:val="32"/>
          <w:szCs w:val="32"/>
        </w:rPr>
      </w:pPr>
    </w:p>
    <w:p w:rsidR="00FF4815" w:rsidRDefault="00835917">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海口市社会治安综合治理中心概况</w:t>
      </w:r>
    </w:p>
    <w:p w:rsidR="00FF4815" w:rsidRDefault="00FF4815">
      <w:pPr>
        <w:pStyle w:val="1"/>
        <w:ind w:firstLineChars="0" w:firstLine="0"/>
        <w:jc w:val="left"/>
        <w:rPr>
          <w:rFonts w:ascii="仿宋_GB2312" w:eastAsia="仿宋_GB2312" w:hAnsi="仿宋_GB2312" w:cs="仿宋_GB2312"/>
          <w:sz w:val="32"/>
          <w:szCs w:val="32"/>
        </w:rPr>
      </w:pPr>
    </w:p>
    <w:p w:rsidR="00FF4815" w:rsidRDefault="00835917">
      <w:pPr>
        <w:pStyle w:val="1"/>
        <w:ind w:firstLine="640"/>
        <w:jc w:val="left"/>
        <w:rPr>
          <w:rFonts w:ascii="黑体" w:eastAsia="黑体" w:hAnsi="黑体" w:cs="仿宋_GB2312"/>
          <w:sz w:val="32"/>
          <w:szCs w:val="32"/>
        </w:rPr>
      </w:pPr>
      <w:r>
        <w:rPr>
          <w:rFonts w:ascii="黑体" w:eastAsia="黑体" w:hAnsi="仿宋_GB2312" w:cs="仿宋_GB2312" w:hint="eastAsia"/>
          <w:sz w:val="32"/>
          <w:szCs w:val="32"/>
        </w:rPr>
        <w:t>一、</w:t>
      </w:r>
      <w:r>
        <w:rPr>
          <w:rFonts w:ascii="黑体" w:eastAsia="黑体" w:hAnsi="黑体" w:cs="仿宋_GB2312" w:hint="eastAsia"/>
          <w:sz w:val="32"/>
          <w:szCs w:val="32"/>
        </w:rPr>
        <w:t>主要职能</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、贯彻落实社会治安综合治理有关法律法规政策，加强调查研究，并提出政策建议。</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、协助推动全市社会治安防控体系建设。</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3</w:t>
      </w:r>
      <w:r>
        <w:rPr>
          <w:rFonts w:ascii="仿宋_GB2312" w:eastAsia="仿宋_GB2312" w:hAnsi="黑体" w:cs="仿宋_GB2312" w:hint="eastAsia"/>
          <w:sz w:val="32"/>
          <w:szCs w:val="32"/>
        </w:rPr>
        <w:t>、协助开展矛盾纠纷多元化解和跨区域矛盾纠纷调解工作。</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4</w:t>
      </w:r>
      <w:r>
        <w:rPr>
          <w:rFonts w:ascii="仿宋_GB2312" w:eastAsia="仿宋_GB2312" w:hAnsi="黑体" w:cs="仿宋_GB2312" w:hint="eastAsia"/>
          <w:sz w:val="32"/>
          <w:szCs w:val="32"/>
        </w:rPr>
        <w:t>、协助推动综治中心、雪亮工程、网格化服务管理“三位一体”新机制建设，配合做好全市有关社会治安综合治理工作的求助、投诉联动受理、处理、督办、反馈等工作。</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5</w:t>
      </w:r>
      <w:r>
        <w:rPr>
          <w:rFonts w:ascii="仿宋_GB2312" w:eastAsia="仿宋_GB2312" w:hAnsi="黑体" w:cs="仿宋_GB2312" w:hint="eastAsia"/>
          <w:sz w:val="32"/>
          <w:szCs w:val="32"/>
        </w:rPr>
        <w:t>、协助开展全市综治信息化建设联网应用，实现社会治安工作的实时监控、分析研判、动态监测、协调处置等功能。</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6</w:t>
      </w:r>
      <w:r>
        <w:rPr>
          <w:rFonts w:ascii="仿宋_GB2312" w:eastAsia="仿宋_GB2312" w:hAnsi="黑体" w:cs="仿宋_GB2312" w:hint="eastAsia"/>
          <w:sz w:val="32"/>
          <w:szCs w:val="32"/>
        </w:rPr>
        <w:t>、协助做好全市社会治安综合治理工作督导、检查和开展综治（平安建设）考核评价工</w:t>
      </w:r>
      <w:r>
        <w:rPr>
          <w:rFonts w:ascii="仿宋_GB2312" w:eastAsia="仿宋_GB2312" w:hAnsi="黑体" w:cs="仿宋_GB2312" w:hint="eastAsia"/>
          <w:sz w:val="32"/>
          <w:szCs w:val="32"/>
        </w:rPr>
        <w:t>作。</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7</w:t>
      </w:r>
      <w:r>
        <w:rPr>
          <w:rFonts w:ascii="仿宋_GB2312" w:eastAsia="仿宋_GB2312" w:hAnsi="黑体" w:cs="仿宋_GB2312" w:hint="eastAsia"/>
          <w:sz w:val="32"/>
          <w:szCs w:val="32"/>
        </w:rPr>
        <w:t>、掌握全市社会治安综合治理工作进展情况，协助开展社会治安形势整体研判和动态监测，并提出工作建议。</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8</w:t>
      </w:r>
      <w:r>
        <w:rPr>
          <w:rFonts w:ascii="仿宋_GB2312" w:eastAsia="仿宋_GB2312" w:hAnsi="黑体" w:cs="仿宋_GB2312" w:hint="eastAsia"/>
          <w:sz w:val="32"/>
          <w:szCs w:val="32"/>
        </w:rPr>
        <w:t>、协助开展法治宣传教育，形成守法光荣的良好氛围。</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9</w:t>
      </w:r>
      <w:r>
        <w:rPr>
          <w:rFonts w:ascii="仿宋_GB2312" w:eastAsia="仿宋_GB2312" w:hAnsi="黑体" w:cs="仿宋_GB2312" w:hint="eastAsia"/>
          <w:sz w:val="32"/>
          <w:szCs w:val="32"/>
        </w:rPr>
        <w:t>、协助做好社会心理服务体系建设，协同开展心理辅导、心理危机干预等工作。</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10</w:t>
      </w:r>
      <w:r>
        <w:rPr>
          <w:rFonts w:ascii="仿宋_GB2312" w:eastAsia="仿宋_GB2312" w:hAnsi="黑体" w:cs="仿宋_GB2312" w:hint="eastAsia"/>
          <w:sz w:val="32"/>
          <w:szCs w:val="32"/>
        </w:rPr>
        <w:t>、协助驻军部队参与平安创建，协助做好涉军维权、军地互涉案件查办等工作。</w:t>
      </w:r>
    </w:p>
    <w:p w:rsidR="00FF4815" w:rsidRDefault="0083591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Pr>
          <w:rFonts w:ascii="仿宋_GB2312" w:eastAsia="仿宋_GB2312" w:hAnsi="黑体" w:cs="仿宋_GB2312" w:hint="eastAsia"/>
          <w:sz w:val="32"/>
          <w:szCs w:val="32"/>
        </w:rPr>
        <w:t>、完成上级部门交办的其他工作。</w:t>
      </w:r>
    </w:p>
    <w:p w:rsidR="00FF4815" w:rsidRDefault="00835917">
      <w:pPr>
        <w:pStyle w:val="1"/>
        <w:ind w:firstLine="640"/>
        <w:jc w:val="left"/>
        <w:rPr>
          <w:rFonts w:ascii="黑体" w:eastAsia="黑体" w:hAnsi="黑体" w:cs="仿宋_GB2312"/>
          <w:sz w:val="32"/>
          <w:szCs w:val="32"/>
        </w:rPr>
      </w:pPr>
      <w:r>
        <w:rPr>
          <w:rFonts w:ascii="黑体" w:eastAsia="黑体" w:hAnsi="黑体" w:cs="仿宋_GB2312" w:hint="eastAsia"/>
          <w:sz w:val="32"/>
          <w:szCs w:val="32"/>
        </w:rPr>
        <w:lastRenderedPageBreak/>
        <w:t>二、预算单位构成</w:t>
      </w:r>
    </w:p>
    <w:p w:rsidR="00FF4815" w:rsidRDefault="0083591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海口市社会治安综合治理中心为</w:t>
      </w: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年预算编制单位</w:t>
      </w:r>
      <w:r>
        <w:rPr>
          <w:rFonts w:ascii="仿宋_GB2312" w:eastAsia="仿宋_GB2312" w:hAnsi="黑体" w:cs="仿宋_GB2312" w:hint="eastAsia"/>
          <w:sz w:val="32"/>
          <w:szCs w:val="32"/>
        </w:rPr>
        <w:t>，内设有综合科和基层指导科。</w:t>
      </w:r>
    </w:p>
    <w:p w:rsidR="00FF4815" w:rsidRDefault="00FF4815">
      <w:pPr>
        <w:ind w:left="800"/>
        <w:jc w:val="center"/>
        <w:rPr>
          <w:rFonts w:ascii="黑体" w:eastAsia="黑体" w:hAnsi="黑体"/>
          <w:sz w:val="32"/>
          <w:szCs w:val="32"/>
        </w:rPr>
      </w:pPr>
    </w:p>
    <w:p w:rsidR="00FF4815" w:rsidRDefault="00835917">
      <w:pPr>
        <w:jc w:val="center"/>
        <w:rPr>
          <w:rFonts w:ascii="黑体" w:eastAsia="黑体" w:hAnsi="黑体"/>
          <w:sz w:val="32"/>
          <w:szCs w:val="32"/>
        </w:rPr>
      </w:pPr>
      <w:r>
        <w:rPr>
          <w:rFonts w:ascii="黑体" w:eastAsia="黑体" w:hAnsi="黑体" w:hint="eastAsia"/>
          <w:sz w:val="32"/>
          <w:szCs w:val="32"/>
        </w:rPr>
        <w:t>第二部分海口市社会治安综合治理中心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zCs w:val="32"/>
        </w:rPr>
        <w:t>年单位预算表</w:t>
      </w:r>
    </w:p>
    <w:p w:rsidR="00FF4815" w:rsidRDefault="00FF4815">
      <w:pPr>
        <w:ind w:left="800"/>
        <w:jc w:val="left"/>
        <w:rPr>
          <w:rFonts w:ascii="黑体" w:eastAsia="黑体" w:hAnsi="黑体"/>
          <w:sz w:val="32"/>
          <w:szCs w:val="32"/>
        </w:rPr>
      </w:pPr>
    </w:p>
    <w:p w:rsidR="00FF4815" w:rsidRDefault="00835917">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FF4815" w:rsidRDefault="00FF4815">
      <w:pPr>
        <w:rPr>
          <w:rFonts w:ascii="黑体" w:eastAsia="黑体" w:hAnsi="黑体"/>
          <w:sz w:val="32"/>
          <w:szCs w:val="32"/>
        </w:rPr>
      </w:pPr>
    </w:p>
    <w:p w:rsidR="00FF4815" w:rsidRDefault="00835917">
      <w:pPr>
        <w:jc w:val="center"/>
        <w:rPr>
          <w:rFonts w:ascii="黑体" w:eastAsia="黑体" w:hAnsi="黑体"/>
          <w:sz w:val="32"/>
          <w:szCs w:val="32"/>
        </w:rPr>
      </w:pPr>
      <w:r>
        <w:rPr>
          <w:rFonts w:ascii="黑体" w:eastAsia="黑体" w:hAnsi="黑体" w:hint="eastAsia"/>
          <w:sz w:val="32"/>
          <w:szCs w:val="32"/>
        </w:rPr>
        <w:t>第三部分海口市社会治安综合治理中心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zCs w:val="32"/>
        </w:rPr>
        <w:t>年单位预算</w:t>
      </w:r>
    </w:p>
    <w:p w:rsidR="00FF4815" w:rsidRDefault="00835917">
      <w:pPr>
        <w:jc w:val="center"/>
        <w:rPr>
          <w:rFonts w:ascii="黑体" w:eastAsia="黑体" w:hAnsi="黑体"/>
          <w:sz w:val="32"/>
          <w:szCs w:val="32"/>
        </w:rPr>
      </w:pPr>
      <w:r>
        <w:rPr>
          <w:rFonts w:ascii="黑体" w:eastAsia="黑体" w:hAnsi="黑体" w:hint="eastAsia"/>
          <w:sz w:val="32"/>
          <w:szCs w:val="32"/>
        </w:rPr>
        <w:t>情况说明</w:t>
      </w:r>
    </w:p>
    <w:p w:rsidR="00FF4815" w:rsidRDefault="00FF4815">
      <w:pPr>
        <w:jc w:val="center"/>
        <w:rPr>
          <w:rFonts w:ascii="黑体" w:eastAsia="黑体" w:hAnsi="黑体"/>
          <w:sz w:val="32"/>
          <w:szCs w:val="32"/>
        </w:rPr>
      </w:pPr>
    </w:p>
    <w:p w:rsidR="00FF4815" w:rsidRDefault="00835917">
      <w:pPr>
        <w:ind w:firstLineChars="200" w:firstLine="640"/>
        <w:jc w:val="left"/>
        <w:rPr>
          <w:rFonts w:ascii="黑体" w:eastAsia="黑体" w:hAnsi="黑体"/>
          <w:sz w:val="32"/>
          <w:szCs w:val="32"/>
        </w:rPr>
      </w:pPr>
      <w:r>
        <w:rPr>
          <w:rFonts w:ascii="黑体" w:eastAsia="黑体" w:hAnsi="黑体" w:hint="eastAsia"/>
          <w:sz w:val="32"/>
          <w:szCs w:val="32"/>
        </w:rPr>
        <w:t>一、关于海口市社会治安综合治理中心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zCs w:val="32"/>
        </w:rPr>
        <w:t>年财政拨款收支预算情况的总体说明</w:t>
      </w:r>
    </w:p>
    <w:p w:rsidR="00FF4815" w:rsidRDefault="00835917">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海口市社会治安综合治理中心</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401.04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401.04</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401.04</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401.04</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377.04</w:t>
      </w:r>
      <w:r>
        <w:rPr>
          <w:rFonts w:ascii="仿宋_GB2312" w:eastAsia="仿宋_GB2312" w:hAnsi="黑体" w:hint="eastAsia"/>
          <w:sz w:val="32"/>
          <w:szCs w:val="32"/>
        </w:rPr>
        <w:t>万元、社会保障和就业支出</w:t>
      </w:r>
      <w:r>
        <w:rPr>
          <w:rFonts w:ascii="仿宋_GB2312" w:eastAsia="仿宋_GB2312" w:hAnsi="黑体" w:cs="仿宋_GB2312" w:hint="eastAsia"/>
          <w:sz w:val="32"/>
          <w:szCs w:val="32"/>
        </w:rPr>
        <w:t>7.89</w:t>
      </w:r>
      <w:r>
        <w:rPr>
          <w:rFonts w:ascii="仿宋_GB2312" w:eastAsia="仿宋_GB2312" w:hAnsi="黑体" w:hint="eastAsia"/>
          <w:sz w:val="32"/>
          <w:szCs w:val="32"/>
        </w:rPr>
        <w:t>万元、卫生健康支出</w:t>
      </w:r>
      <w:r>
        <w:rPr>
          <w:rFonts w:ascii="仿宋_GB2312" w:eastAsia="仿宋_GB2312" w:hAnsi="黑体" w:cs="仿宋_GB2312" w:hint="eastAsia"/>
          <w:sz w:val="32"/>
          <w:szCs w:val="32"/>
        </w:rPr>
        <w:t>9.93</w:t>
      </w:r>
      <w:r>
        <w:rPr>
          <w:rFonts w:ascii="仿宋_GB2312" w:eastAsia="仿宋_GB2312" w:hAnsi="黑体" w:hint="eastAsia"/>
          <w:sz w:val="32"/>
          <w:szCs w:val="32"/>
        </w:rPr>
        <w:t>万元、住房</w:t>
      </w:r>
      <w:r>
        <w:rPr>
          <w:rFonts w:ascii="仿宋_GB2312" w:eastAsia="仿宋_GB2312" w:hAnsi="黑体" w:hint="eastAsia"/>
          <w:sz w:val="32"/>
          <w:szCs w:val="32"/>
        </w:rPr>
        <w:t>保障支出</w:t>
      </w:r>
      <w:r>
        <w:rPr>
          <w:rFonts w:ascii="仿宋_GB2312" w:eastAsia="仿宋_GB2312" w:hAnsi="黑体" w:hint="eastAsia"/>
          <w:sz w:val="32"/>
          <w:szCs w:val="32"/>
        </w:rPr>
        <w:t>6.18</w:t>
      </w:r>
      <w:r>
        <w:rPr>
          <w:rFonts w:ascii="仿宋_GB2312" w:eastAsia="仿宋_GB2312" w:hAnsi="黑体" w:hint="eastAsia"/>
          <w:sz w:val="32"/>
          <w:szCs w:val="32"/>
        </w:rPr>
        <w:t>万元，结转下年</w:t>
      </w:r>
      <w:r>
        <w:rPr>
          <w:rFonts w:ascii="仿宋_GB2312" w:eastAsia="仿宋_GB2312" w:hAnsi="黑体" w:cs="仿宋_GB2312"/>
          <w:sz w:val="32"/>
          <w:szCs w:val="32"/>
        </w:rPr>
        <w:t>0</w:t>
      </w:r>
      <w:r>
        <w:rPr>
          <w:rFonts w:ascii="仿宋_GB2312" w:eastAsia="仿宋_GB2312" w:hAnsi="黑体" w:hint="eastAsia"/>
          <w:sz w:val="32"/>
          <w:szCs w:val="32"/>
        </w:rPr>
        <w:t>万元。</w:t>
      </w:r>
    </w:p>
    <w:p w:rsidR="00FF4815" w:rsidRDefault="00835917">
      <w:pPr>
        <w:ind w:firstLine="640"/>
        <w:jc w:val="left"/>
        <w:rPr>
          <w:rFonts w:ascii="黑体" w:eastAsia="黑体" w:hAnsi="黑体"/>
          <w:sz w:val="32"/>
          <w:szCs w:val="32"/>
        </w:rPr>
      </w:pPr>
      <w:r>
        <w:rPr>
          <w:rFonts w:ascii="黑体" w:eastAsia="黑体" w:hAnsi="黑体" w:hint="eastAsia"/>
          <w:sz w:val="32"/>
          <w:szCs w:val="32"/>
        </w:rPr>
        <w:t>二、关于海口市社会治安综合治理中心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zCs w:val="32"/>
        </w:rPr>
        <w:t>年一般公共预算当年拨款情况说明</w:t>
      </w:r>
    </w:p>
    <w:p w:rsidR="00FF4815" w:rsidRDefault="00835917">
      <w:pPr>
        <w:ind w:firstLine="640"/>
        <w:jc w:val="left"/>
        <w:rPr>
          <w:rFonts w:ascii="楷体_GB2312" w:eastAsia="楷体_GB2312" w:hAnsi="楷体"/>
          <w:b/>
          <w:sz w:val="32"/>
          <w:szCs w:val="32"/>
        </w:rPr>
      </w:pPr>
      <w:r>
        <w:rPr>
          <w:rFonts w:ascii="楷体_GB2312" w:eastAsia="楷体_GB2312" w:hAnsi="楷体" w:hint="eastAsia"/>
          <w:b/>
          <w:sz w:val="32"/>
          <w:szCs w:val="32"/>
        </w:rPr>
        <w:lastRenderedPageBreak/>
        <w:t>（一）一般公共预算当年规模变化情况</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海口市社会治安综合治理中心</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401.04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sz w:val="32"/>
          <w:szCs w:val="32"/>
        </w:rPr>
        <w:t>204.52</w:t>
      </w:r>
      <w:r>
        <w:rPr>
          <w:rFonts w:ascii="仿宋_GB2312" w:eastAsia="仿宋_GB2312" w:hAnsi="黑体" w:hint="eastAsia"/>
          <w:sz w:val="32"/>
          <w:szCs w:val="32"/>
        </w:rPr>
        <w:t>万元，主要是本单位今年项目经费增加，用于小区共治信息平台和网络安全等级保护测评及安全服务项目等。</w:t>
      </w:r>
    </w:p>
    <w:p w:rsidR="00FF4815" w:rsidRDefault="00835917">
      <w:pPr>
        <w:ind w:firstLine="640"/>
        <w:jc w:val="left"/>
        <w:rPr>
          <w:rFonts w:ascii="楷体_GB2312" w:eastAsia="楷体_GB2312" w:hAnsi="楷体"/>
          <w:b/>
          <w:sz w:val="32"/>
          <w:szCs w:val="32"/>
        </w:rPr>
      </w:pPr>
      <w:r>
        <w:rPr>
          <w:rFonts w:ascii="楷体_GB2312" w:eastAsia="楷体_GB2312" w:hAnsi="楷体" w:hint="eastAsia"/>
          <w:b/>
          <w:sz w:val="32"/>
          <w:szCs w:val="32"/>
        </w:rPr>
        <w:t>（二）一般公共预算当年拨款结构情况</w:t>
      </w:r>
    </w:p>
    <w:p w:rsidR="00FF4815" w:rsidRDefault="00835917">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Pr>
          <w:rFonts w:ascii="仿宋_GB2312" w:eastAsia="仿宋_GB2312" w:hAnsi="黑体" w:cs="仿宋_GB2312" w:hint="eastAsia"/>
          <w:sz w:val="32"/>
          <w:szCs w:val="32"/>
        </w:rPr>
        <w:t>377.04</w:t>
      </w:r>
      <w:r>
        <w:rPr>
          <w:rFonts w:ascii="仿宋_GB2312" w:eastAsia="仿宋_GB2312" w:hAnsi="黑体" w:hint="eastAsia"/>
          <w:sz w:val="32"/>
          <w:szCs w:val="32"/>
        </w:rPr>
        <w:t>万元，占</w:t>
      </w:r>
      <w:r>
        <w:rPr>
          <w:rFonts w:ascii="仿宋_GB2312" w:eastAsia="仿宋_GB2312" w:hAnsi="黑体" w:cs="仿宋_GB2312" w:hint="eastAsia"/>
          <w:sz w:val="32"/>
          <w:szCs w:val="32"/>
        </w:rPr>
        <w:t>94.01</w:t>
      </w:r>
      <w:r>
        <w:rPr>
          <w:rFonts w:ascii="仿宋_GB2312" w:eastAsia="仿宋_GB2312" w:hAnsi="黑体"/>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7.89</w:t>
      </w:r>
      <w:r>
        <w:rPr>
          <w:rFonts w:ascii="仿宋_GB2312" w:eastAsia="仿宋_GB2312" w:hAnsi="黑体" w:hint="eastAsia"/>
          <w:sz w:val="32"/>
          <w:szCs w:val="32"/>
        </w:rPr>
        <w:t>万元，占</w:t>
      </w:r>
      <w:r>
        <w:rPr>
          <w:rFonts w:ascii="仿宋_GB2312" w:eastAsia="仿宋_GB2312" w:hAnsi="黑体" w:cs="仿宋_GB2312" w:hint="eastAsia"/>
          <w:sz w:val="32"/>
          <w:szCs w:val="32"/>
        </w:rPr>
        <w:t>1.97</w:t>
      </w:r>
      <w:r>
        <w:rPr>
          <w:rFonts w:ascii="仿宋_GB2312" w:eastAsia="仿宋_GB2312" w:hAnsi="黑体"/>
          <w:sz w:val="32"/>
          <w:szCs w:val="32"/>
        </w:rPr>
        <w:t>%</w:t>
      </w:r>
      <w:r>
        <w:rPr>
          <w:rFonts w:ascii="仿宋_GB2312" w:eastAsia="仿宋_GB2312" w:hAnsi="黑体" w:hint="eastAsia"/>
          <w:sz w:val="32"/>
          <w:szCs w:val="32"/>
        </w:rPr>
        <w:t>；卫生健康支出（类）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9.93</w:t>
      </w:r>
      <w:r>
        <w:rPr>
          <w:rFonts w:ascii="仿宋_GB2312" w:eastAsia="仿宋_GB2312" w:hAnsi="黑体" w:hint="eastAsia"/>
          <w:sz w:val="32"/>
          <w:szCs w:val="32"/>
        </w:rPr>
        <w:t>万元，占</w:t>
      </w:r>
      <w:r>
        <w:rPr>
          <w:rFonts w:ascii="仿宋_GB2312" w:eastAsia="仿宋_GB2312" w:hAnsi="黑体" w:cs="仿宋_GB2312" w:hint="eastAsia"/>
          <w:sz w:val="32"/>
          <w:szCs w:val="32"/>
        </w:rPr>
        <w:t>2.48</w:t>
      </w:r>
      <w:r>
        <w:rPr>
          <w:rFonts w:ascii="仿宋_GB2312" w:eastAsia="仿宋_GB2312" w:hAnsi="黑体"/>
          <w:sz w:val="32"/>
          <w:szCs w:val="32"/>
        </w:rPr>
        <w:t>%</w:t>
      </w:r>
      <w:r>
        <w:rPr>
          <w:rFonts w:ascii="仿宋_GB2312" w:eastAsia="仿宋_GB2312" w:hAnsi="黑体" w:hint="eastAsia"/>
          <w:sz w:val="32"/>
          <w:szCs w:val="32"/>
        </w:rPr>
        <w:t>；住房保障支出</w:t>
      </w:r>
      <w:r>
        <w:rPr>
          <w:rFonts w:ascii="仿宋_GB2312" w:eastAsia="仿宋_GB2312" w:hAnsi="黑体" w:cs="仿宋_GB2312" w:hint="eastAsia"/>
          <w:sz w:val="32"/>
          <w:szCs w:val="32"/>
        </w:rPr>
        <w:t>6.18</w:t>
      </w:r>
      <w:r>
        <w:rPr>
          <w:rFonts w:ascii="仿宋_GB2312" w:eastAsia="仿宋_GB2312" w:hAnsi="黑体" w:hint="eastAsia"/>
          <w:sz w:val="32"/>
          <w:szCs w:val="32"/>
        </w:rPr>
        <w:t>万元，占</w:t>
      </w:r>
      <w:r>
        <w:rPr>
          <w:rFonts w:ascii="仿宋_GB2312" w:eastAsia="仿宋_GB2312" w:hAnsi="黑体" w:cs="仿宋_GB2312" w:hint="eastAsia"/>
          <w:sz w:val="32"/>
          <w:szCs w:val="32"/>
        </w:rPr>
        <w:t>1.54</w:t>
      </w:r>
      <w:r>
        <w:rPr>
          <w:rFonts w:ascii="仿宋_GB2312" w:eastAsia="仿宋_GB2312" w:hAnsi="黑体"/>
          <w:sz w:val="32"/>
          <w:szCs w:val="32"/>
        </w:rPr>
        <w:t>%</w:t>
      </w:r>
    </w:p>
    <w:p w:rsidR="00FF4815" w:rsidRDefault="00835917">
      <w:pPr>
        <w:ind w:firstLine="640"/>
        <w:jc w:val="left"/>
        <w:rPr>
          <w:rFonts w:ascii="楷体_GB2312" w:eastAsia="楷体_GB2312" w:hAnsi="楷体"/>
          <w:b/>
          <w:sz w:val="32"/>
          <w:szCs w:val="32"/>
        </w:rPr>
      </w:pPr>
      <w:r>
        <w:rPr>
          <w:rFonts w:ascii="楷体_GB2312" w:eastAsia="楷体_GB2312" w:hAnsi="楷体" w:hint="eastAsia"/>
          <w:b/>
          <w:sz w:val="32"/>
          <w:szCs w:val="32"/>
        </w:rPr>
        <w:t>（三）一般公共预算当年拨款具体使用情况</w:t>
      </w:r>
    </w:p>
    <w:p w:rsidR="00FF4815" w:rsidRDefault="00835917">
      <w:pPr>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一般公共服务（类）</w:t>
      </w:r>
      <w:r>
        <w:rPr>
          <w:rFonts w:ascii="仿宋_GB2312" w:eastAsia="仿宋_GB2312" w:hAnsi="黑体" w:cs="仿宋_GB2312" w:hint="eastAsia"/>
          <w:snapToGrid w:val="0"/>
          <w:kern w:val="0"/>
          <w:sz w:val="32"/>
          <w:szCs w:val="32"/>
        </w:rPr>
        <w:t>党委办公厅（室）及相关机构事务</w:t>
      </w:r>
      <w:r>
        <w:rPr>
          <w:rFonts w:ascii="仿宋_GB2312" w:eastAsia="仿宋_GB2312" w:hAnsi="黑体" w:cs="仿宋_GB2312" w:hint="eastAsia"/>
          <w:sz w:val="32"/>
          <w:szCs w:val="32"/>
        </w:rPr>
        <w:t>（款）事业运行（项）</w:t>
      </w: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hint="eastAsia"/>
          <w:sz w:val="32"/>
          <w:szCs w:val="32"/>
        </w:rPr>
        <w:t>377.04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200.57</w:t>
      </w:r>
      <w:r>
        <w:rPr>
          <w:rFonts w:ascii="仿宋_GB2312" w:eastAsia="仿宋_GB2312" w:hAnsi="黑体" w:hint="eastAsia"/>
          <w:sz w:val="32"/>
          <w:szCs w:val="32"/>
        </w:rPr>
        <w:t>万元，主要是本单位今年项目经费增加，用于小区共治信息平台和网络安全等级保护测评及安全服务项目等。</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cs="仿宋_GB2312" w:hint="eastAsia"/>
          <w:sz w:val="32"/>
          <w:szCs w:val="32"/>
        </w:rPr>
        <w:t>一般公共服务（类）</w:t>
      </w:r>
      <w:r>
        <w:rPr>
          <w:rFonts w:ascii="仿宋_GB2312" w:eastAsia="仿宋_GB2312" w:hAnsi="黑体" w:cs="仿宋_GB2312" w:hint="eastAsia"/>
          <w:snapToGrid w:val="0"/>
          <w:kern w:val="0"/>
          <w:sz w:val="32"/>
          <w:szCs w:val="32"/>
        </w:rPr>
        <w:t>党委办公厅（室）及相关机构事务</w:t>
      </w:r>
      <w:r>
        <w:rPr>
          <w:rFonts w:ascii="仿宋_GB2312" w:eastAsia="仿宋_GB2312" w:hAnsi="黑体" w:cs="仿宋_GB2312" w:hint="eastAsia"/>
          <w:sz w:val="32"/>
          <w:szCs w:val="32"/>
        </w:rPr>
        <w:t>（款）其他党委办公厅（室）及相关机构事务支出（项）</w:t>
      </w: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预算数为</w:t>
      </w:r>
      <w:r>
        <w:rPr>
          <w:rFonts w:ascii="仿宋_GB2312" w:eastAsia="仿宋_GB2312" w:hAnsi="黑体" w:cs="仿宋_GB2312" w:hint="eastAsia"/>
          <w:sz w:val="32"/>
          <w:szCs w:val="32"/>
        </w:rPr>
        <w:t>298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298</w:t>
      </w:r>
      <w:r>
        <w:rPr>
          <w:rFonts w:ascii="仿宋_GB2312" w:eastAsia="仿宋_GB2312" w:hAnsi="黑体" w:hint="eastAsia"/>
          <w:sz w:val="32"/>
          <w:szCs w:val="32"/>
        </w:rPr>
        <w:t>万元，主要是本单位今年项目经费增加，用于小区共治信息平台和网络安全等级保护测评及安全服务项目等。</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Pr>
          <w:rFonts w:ascii="仿宋_GB2312" w:eastAsia="仿宋_GB2312" w:hAnsi="黑体" w:hint="eastAsia"/>
          <w:sz w:val="32"/>
          <w:szCs w:val="32"/>
        </w:rPr>
        <w:t>社会保障和就业（类）行政事业单位养老（款）机关事</w:t>
      </w:r>
      <w:r>
        <w:rPr>
          <w:rFonts w:ascii="仿宋_GB2312" w:eastAsia="仿宋_GB2312" w:hAnsi="黑体" w:hint="eastAsia"/>
          <w:sz w:val="32"/>
          <w:szCs w:val="32"/>
        </w:rPr>
        <w:lastRenderedPageBreak/>
        <w:t>业单位基本养老保险缴费（项）</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年预算数为</w:t>
      </w:r>
      <w:r>
        <w:rPr>
          <w:rFonts w:ascii="仿宋_GB2312" w:eastAsia="仿宋_GB2312" w:hAnsi="黑体" w:hint="eastAsia"/>
          <w:sz w:val="32"/>
          <w:szCs w:val="32"/>
        </w:rPr>
        <w:t>7.89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1.03</w:t>
      </w:r>
      <w:r>
        <w:rPr>
          <w:rFonts w:ascii="仿宋_GB2312" w:eastAsia="仿宋_GB2312" w:hAnsi="黑体" w:hint="eastAsia"/>
          <w:sz w:val="32"/>
          <w:szCs w:val="32"/>
        </w:rPr>
        <w:t>万元，主要是基本养老保险基数调整增加。</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卫生健康（类）行政事业单位医疗（款）事业单位医疗（项）</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年预算数为</w:t>
      </w:r>
      <w:r>
        <w:rPr>
          <w:rFonts w:ascii="仿宋_GB2312" w:eastAsia="仿宋_GB2312" w:hAnsi="黑体" w:hint="eastAsia"/>
          <w:sz w:val="32"/>
          <w:szCs w:val="32"/>
        </w:rPr>
        <w:t>4.19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0.54</w:t>
      </w:r>
      <w:r>
        <w:rPr>
          <w:rFonts w:ascii="仿宋_GB2312" w:eastAsia="仿宋_GB2312" w:hAnsi="黑体" w:hint="eastAsia"/>
          <w:sz w:val="32"/>
          <w:szCs w:val="32"/>
        </w:rPr>
        <w:t>万元，主要是社保基数调整增加。</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sz w:val="32"/>
          <w:szCs w:val="32"/>
        </w:rPr>
        <w:t>.</w:t>
      </w:r>
      <w:r>
        <w:rPr>
          <w:rFonts w:ascii="仿宋_GB2312" w:eastAsia="仿宋_GB2312" w:hAnsi="黑体" w:hint="eastAsia"/>
          <w:sz w:val="32"/>
          <w:szCs w:val="32"/>
        </w:rPr>
        <w:t>卫生健康（类）行政事业单位医疗（款）其他行政事业单位医疗支出（项）</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年预</w:t>
      </w:r>
      <w:r>
        <w:rPr>
          <w:rFonts w:ascii="仿宋_GB2312" w:eastAsia="仿宋_GB2312" w:hAnsi="黑体" w:hint="eastAsia"/>
          <w:sz w:val="32"/>
          <w:szCs w:val="32"/>
        </w:rPr>
        <w:t>算数为</w:t>
      </w:r>
      <w:r>
        <w:rPr>
          <w:rFonts w:ascii="仿宋_GB2312" w:eastAsia="仿宋_GB2312" w:hAnsi="黑体" w:hint="eastAsia"/>
          <w:sz w:val="32"/>
          <w:szCs w:val="32"/>
        </w:rPr>
        <w:t>5.73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1.14</w:t>
      </w:r>
      <w:r>
        <w:rPr>
          <w:rFonts w:ascii="仿宋_GB2312" w:eastAsia="仿宋_GB2312" w:hAnsi="黑体" w:hint="eastAsia"/>
          <w:sz w:val="32"/>
          <w:szCs w:val="32"/>
        </w:rPr>
        <w:t>万元，主要是社保基数调整增加。</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sz w:val="32"/>
          <w:szCs w:val="32"/>
        </w:rPr>
        <w:t>.</w:t>
      </w:r>
      <w:r>
        <w:rPr>
          <w:rFonts w:ascii="仿宋_GB2312" w:eastAsia="仿宋_GB2312" w:hAnsi="黑体" w:hint="eastAsia"/>
          <w:sz w:val="32"/>
          <w:szCs w:val="32"/>
        </w:rPr>
        <w:t>住房保障（类）住房改革（款）住房公积金（项）</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年预算数为</w:t>
      </w:r>
      <w:r>
        <w:rPr>
          <w:rFonts w:ascii="仿宋_GB2312" w:eastAsia="仿宋_GB2312" w:hAnsi="黑体" w:hint="eastAsia"/>
          <w:sz w:val="32"/>
          <w:szCs w:val="32"/>
        </w:rPr>
        <w:t>6.18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1.23</w:t>
      </w:r>
      <w:r>
        <w:rPr>
          <w:rFonts w:ascii="仿宋_GB2312" w:eastAsia="仿宋_GB2312" w:hAnsi="黑体" w:hint="eastAsia"/>
          <w:sz w:val="32"/>
          <w:szCs w:val="32"/>
        </w:rPr>
        <w:t>万元，主要是公积金基数调整增加。</w:t>
      </w:r>
    </w:p>
    <w:p w:rsidR="00FF4815" w:rsidRDefault="00835917">
      <w:pPr>
        <w:ind w:firstLineChars="200" w:firstLine="640"/>
        <w:rPr>
          <w:rFonts w:ascii="黑体" w:eastAsia="黑体" w:hAnsi="黑体"/>
          <w:sz w:val="32"/>
          <w:szCs w:val="32"/>
        </w:rPr>
      </w:pPr>
      <w:r>
        <w:rPr>
          <w:rFonts w:ascii="黑体" w:eastAsia="黑体" w:hAnsi="黑体" w:hint="eastAsia"/>
          <w:sz w:val="32"/>
          <w:szCs w:val="32"/>
        </w:rPr>
        <w:t>三、关于海口市社会治安综合治理中心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zCs w:val="32"/>
        </w:rPr>
        <w:t>年一般公共预算基本支出情况说明</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海口市社会治安综合治理中心</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103.04</w:t>
      </w:r>
      <w:r>
        <w:rPr>
          <w:rFonts w:ascii="仿宋_GB2312" w:eastAsia="仿宋_GB2312" w:hAnsi="黑体" w:hint="eastAsia"/>
          <w:sz w:val="32"/>
          <w:szCs w:val="32"/>
        </w:rPr>
        <w:t>万元，其中：</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85.4</w:t>
      </w:r>
      <w:r>
        <w:rPr>
          <w:rFonts w:ascii="仿宋_GB2312" w:eastAsia="仿宋_GB2312" w:hAnsi="黑体" w:hint="eastAsia"/>
          <w:sz w:val="32"/>
          <w:szCs w:val="32"/>
        </w:rPr>
        <w:t>万元，主要包括：基本工资、津贴补贴、奖金、社会保障缴费、住房公积金、其他工资福利支出</w:t>
      </w:r>
      <w:r>
        <w:rPr>
          <w:rFonts w:ascii="仿宋_GB2312" w:eastAsia="仿宋_GB2312" w:hAnsi="黑体"/>
          <w:sz w:val="32"/>
          <w:szCs w:val="32"/>
        </w:rPr>
        <w:t>;</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17.64</w:t>
      </w:r>
      <w:r>
        <w:rPr>
          <w:rFonts w:ascii="仿宋_GB2312" w:eastAsia="仿宋_GB2312" w:hAnsi="黑体" w:hint="eastAsia"/>
          <w:sz w:val="32"/>
          <w:szCs w:val="32"/>
        </w:rPr>
        <w:t>万元，主要包括：办公费、咨询费、手续费、邮电费、差旅费、会议费、培训费、工会经费、福利费、公务用车运行维护费、其他交通费、其他商品和服务支出。</w:t>
      </w:r>
    </w:p>
    <w:p w:rsidR="00FF4815" w:rsidRDefault="0083591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Pr>
          <w:rFonts w:ascii="黑体" w:eastAsia="黑体" w:hAnsi="黑体" w:hint="eastAsia"/>
          <w:sz w:val="32"/>
          <w:szCs w:val="32"/>
        </w:rPr>
        <w:t>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hd w:val="clear" w:color="auto" w:fill="FFFFFF"/>
        </w:rPr>
        <w:t>年“三公”经费预</w:t>
      </w:r>
      <w:r>
        <w:rPr>
          <w:rFonts w:ascii="黑体" w:eastAsia="黑体" w:hAnsi="黑体" w:hint="eastAsia"/>
          <w:sz w:val="32"/>
          <w:shd w:val="clear" w:color="auto" w:fill="FFFFFF"/>
        </w:rPr>
        <w:lastRenderedPageBreak/>
        <w:t>算情况说明</w:t>
      </w:r>
    </w:p>
    <w:p w:rsidR="00FF4815" w:rsidRDefault="00835917">
      <w:pPr>
        <w:ind w:firstLineChars="177" w:firstLine="566"/>
        <w:rPr>
          <w:rFonts w:ascii="仿宋_GB2312" w:eastAsia="仿宋_GB2312" w:hAnsi="黑体"/>
          <w:sz w:val="32"/>
          <w:szCs w:val="32"/>
        </w:rPr>
      </w:pPr>
      <w:r>
        <w:rPr>
          <w:rFonts w:ascii="仿宋_GB2312" w:eastAsia="仿宋_GB2312" w:hAnsi="黑体" w:hint="eastAsia"/>
          <w:sz w:val="32"/>
          <w:szCs w:val="32"/>
        </w:rPr>
        <w:t>（一）海口市社会治安综合治理中心单位</w:t>
      </w:r>
      <w:r>
        <w:rPr>
          <w:rFonts w:ascii="仿宋_GB2312" w:eastAsia="仿宋_GB2312" w:hAnsi="黑体" w:hint="eastAsia"/>
          <w:sz w:val="32"/>
          <w:szCs w:val="32"/>
        </w:rPr>
        <w:t>2022</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3.5</w:t>
      </w:r>
      <w:r>
        <w:rPr>
          <w:rFonts w:ascii="仿宋_GB2312" w:eastAsia="仿宋_GB2312" w:hAnsi="黑体" w:hint="eastAsia"/>
          <w:sz w:val="32"/>
          <w:szCs w:val="32"/>
        </w:rPr>
        <w:t>万元，其中：</w:t>
      </w:r>
    </w:p>
    <w:p w:rsidR="00FF4815" w:rsidRDefault="00131112">
      <w:pPr>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 xml:space="preserve">    </w:t>
      </w:r>
      <w:r w:rsidR="00835917">
        <w:rPr>
          <w:rFonts w:ascii="Times New Roman" w:eastAsia="仿宋_GB2312" w:hAnsi="Times New Roman" w:hint="eastAsia"/>
          <w:sz w:val="32"/>
          <w:shd w:val="clear" w:color="auto" w:fill="FFFFFF"/>
        </w:rPr>
        <w:t>因公出国（境）经费</w:t>
      </w:r>
      <w:r w:rsidR="00835917">
        <w:rPr>
          <w:rFonts w:ascii="仿宋_GB2312" w:eastAsia="仿宋_GB2312" w:hAnsi="黑体" w:cs="仿宋_GB2312"/>
          <w:sz w:val="32"/>
          <w:szCs w:val="32"/>
        </w:rPr>
        <w:t>0</w:t>
      </w:r>
      <w:r w:rsidR="00835917">
        <w:rPr>
          <w:rFonts w:ascii="仿宋_GB2312" w:eastAsia="仿宋_GB2312" w:hAnsi="黑体" w:hint="eastAsia"/>
          <w:sz w:val="32"/>
          <w:szCs w:val="32"/>
        </w:rPr>
        <w:t>万元</w:t>
      </w:r>
      <w:r w:rsidR="00835917">
        <w:rPr>
          <w:rFonts w:ascii="Times New Roman" w:eastAsia="仿宋_GB2312" w:hAnsi="Times New Roman" w:hint="eastAsia"/>
          <w:sz w:val="32"/>
          <w:shd w:val="clear" w:color="auto" w:fill="FFFFFF"/>
        </w:rPr>
        <w:t>，与上年预算持平。根据外事部门安排的</w:t>
      </w:r>
      <w:r w:rsidR="00835917">
        <w:rPr>
          <w:rFonts w:ascii="仿宋_GB2312" w:eastAsia="仿宋_GB2312" w:hAnsi="黑体" w:cs="仿宋_GB2312"/>
          <w:sz w:val="32"/>
          <w:szCs w:val="32"/>
        </w:rPr>
        <w:t>20</w:t>
      </w:r>
      <w:r w:rsidR="00835917">
        <w:rPr>
          <w:rFonts w:ascii="仿宋_GB2312" w:eastAsia="仿宋_GB2312" w:hAnsi="黑体" w:cs="仿宋_GB2312" w:hint="eastAsia"/>
          <w:sz w:val="32"/>
          <w:szCs w:val="32"/>
        </w:rPr>
        <w:t>22</w:t>
      </w:r>
      <w:r w:rsidR="00835917">
        <w:rPr>
          <w:rFonts w:ascii="Times New Roman" w:eastAsia="仿宋_GB2312" w:hAnsi="Times New Roman" w:hint="eastAsia"/>
          <w:sz w:val="32"/>
          <w:shd w:val="clear" w:color="auto" w:fill="FFFFFF"/>
        </w:rPr>
        <w:t>年出国计划，拟安排出国（境）组</w:t>
      </w:r>
      <w:r w:rsidR="00835917">
        <w:rPr>
          <w:rFonts w:ascii="仿宋_GB2312" w:eastAsia="仿宋_GB2312" w:hAnsi="黑体" w:cs="仿宋_GB2312"/>
          <w:sz w:val="32"/>
          <w:szCs w:val="32"/>
        </w:rPr>
        <w:t>0</w:t>
      </w:r>
      <w:r w:rsidR="00835917">
        <w:rPr>
          <w:rFonts w:ascii="Times New Roman" w:eastAsia="仿宋_GB2312" w:hAnsi="Times New Roman" w:hint="eastAsia"/>
          <w:sz w:val="32"/>
          <w:shd w:val="clear" w:color="auto" w:fill="FFFFFF"/>
        </w:rPr>
        <w:t>次，出国（境）</w:t>
      </w:r>
      <w:r w:rsidR="00835917">
        <w:rPr>
          <w:rFonts w:ascii="仿宋_GB2312" w:eastAsia="仿宋_GB2312" w:hAnsi="黑体" w:cs="仿宋_GB2312"/>
          <w:sz w:val="32"/>
          <w:szCs w:val="32"/>
        </w:rPr>
        <w:t>0</w:t>
      </w:r>
      <w:r w:rsidR="00835917">
        <w:rPr>
          <w:rFonts w:ascii="Times New Roman" w:eastAsia="仿宋_GB2312" w:hAnsi="Times New Roman" w:hint="eastAsia"/>
          <w:sz w:val="32"/>
          <w:shd w:val="clear" w:color="auto" w:fill="FFFFFF"/>
        </w:rPr>
        <w:t>人。出国（境）团组主要包括：</w:t>
      </w:r>
      <w:r w:rsidR="00835917">
        <w:rPr>
          <w:rFonts w:ascii="Times New Roman" w:eastAsia="仿宋_GB2312" w:hAnsi="Times New Roman"/>
          <w:sz w:val="32"/>
          <w:shd w:val="clear" w:color="auto" w:fill="FFFFFF"/>
        </w:rPr>
        <w:t>1.</w:t>
      </w:r>
      <w:r w:rsidR="00835917">
        <w:rPr>
          <w:rFonts w:ascii="Times New Roman" w:eastAsia="仿宋_GB2312" w:hAnsi="Times New Roman" w:hint="eastAsia"/>
          <w:sz w:val="32"/>
          <w:shd w:val="clear" w:color="auto" w:fill="FFFFFF"/>
        </w:rPr>
        <w:t>团组：目的地为无，人数为</w:t>
      </w:r>
      <w:r w:rsidR="00835917">
        <w:rPr>
          <w:rFonts w:ascii="仿宋_GB2312" w:eastAsia="仿宋_GB2312" w:hAnsi="黑体" w:cs="仿宋_GB2312"/>
          <w:sz w:val="32"/>
          <w:szCs w:val="32"/>
        </w:rPr>
        <w:t>0</w:t>
      </w:r>
      <w:r w:rsidR="00835917">
        <w:rPr>
          <w:rFonts w:ascii="Times New Roman" w:eastAsia="仿宋_GB2312" w:hAnsi="Times New Roman" w:hint="eastAsia"/>
          <w:sz w:val="32"/>
          <w:shd w:val="clear" w:color="auto" w:fill="FFFFFF"/>
        </w:rPr>
        <w:t>人，天数为</w:t>
      </w:r>
      <w:r w:rsidR="00835917">
        <w:rPr>
          <w:rFonts w:ascii="仿宋_GB2312" w:eastAsia="仿宋_GB2312" w:hAnsi="黑体" w:cs="仿宋_GB2312"/>
          <w:sz w:val="32"/>
          <w:szCs w:val="32"/>
        </w:rPr>
        <w:t>0</w:t>
      </w:r>
      <w:r w:rsidR="00835917">
        <w:rPr>
          <w:rFonts w:ascii="Times New Roman" w:eastAsia="仿宋_GB2312" w:hAnsi="Times New Roman" w:hint="eastAsia"/>
          <w:sz w:val="32"/>
          <w:shd w:val="clear" w:color="auto" w:fill="FFFFFF"/>
        </w:rPr>
        <w:t>天，主要任务为无。公务用车购置及运行费</w:t>
      </w:r>
      <w:r w:rsidR="00835917">
        <w:rPr>
          <w:rFonts w:ascii="仿宋_GB2312" w:eastAsia="仿宋_GB2312" w:hAnsi="黑体" w:cs="仿宋_GB2312" w:hint="eastAsia"/>
          <w:sz w:val="32"/>
          <w:szCs w:val="32"/>
        </w:rPr>
        <w:t>3.5</w:t>
      </w:r>
      <w:r w:rsidR="00835917">
        <w:rPr>
          <w:rFonts w:ascii="仿宋_GB2312" w:eastAsia="仿宋_GB2312" w:hAnsi="黑体" w:hint="eastAsia"/>
          <w:sz w:val="32"/>
          <w:szCs w:val="32"/>
        </w:rPr>
        <w:t>万元（其中，</w:t>
      </w:r>
      <w:r w:rsidR="00835917">
        <w:rPr>
          <w:rFonts w:ascii="Times New Roman" w:eastAsia="仿宋_GB2312" w:hAnsi="Times New Roman" w:hint="eastAsia"/>
          <w:sz w:val="32"/>
          <w:shd w:val="clear" w:color="auto" w:fill="FFFFFF"/>
        </w:rPr>
        <w:t>公务用车购置费</w:t>
      </w:r>
      <w:r w:rsidR="00835917">
        <w:rPr>
          <w:rFonts w:ascii="仿宋_GB2312" w:eastAsia="仿宋_GB2312" w:hAnsi="黑体" w:cs="仿宋_GB2312"/>
          <w:sz w:val="32"/>
          <w:szCs w:val="32"/>
        </w:rPr>
        <w:t>0</w:t>
      </w:r>
      <w:r w:rsidR="00835917">
        <w:rPr>
          <w:rFonts w:ascii="仿宋_GB2312" w:eastAsia="仿宋_GB2312" w:hAnsi="黑体" w:hint="eastAsia"/>
          <w:sz w:val="32"/>
          <w:szCs w:val="32"/>
        </w:rPr>
        <w:t>万元</w:t>
      </w:r>
      <w:r w:rsidR="00835917">
        <w:rPr>
          <w:rFonts w:ascii="Times New Roman" w:eastAsia="仿宋_GB2312" w:hAnsi="Times New Roman" w:hint="eastAsia"/>
          <w:sz w:val="32"/>
          <w:shd w:val="clear" w:color="auto" w:fill="FFFFFF"/>
        </w:rPr>
        <w:t>，公务用车运行费</w:t>
      </w:r>
      <w:r w:rsidR="00835917">
        <w:rPr>
          <w:rFonts w:ascii="仿宋_GB2312" w:eastAsia="仿宋_GB2312" w:hAnsi="黑体" w:cs="仿宋_GB2312" w:hint="eastAsia"/>
          <w:sz w:val="32"/>
          <w:szCs w:val="32"/>
        </w:rPr>
        <w:t>3.5</w:t>
      </w:r>
      <w:r w:rsidR="00835917">
        <w:rPr>
          <w:rFonts w:ascii="仿宋_GB2312" w:eastAsia="仿宋_GB2312" w:hAnsi="黑体" w:hint="eastAsia"/>
          <w:sz w:val="32"/>
          <w:szCs w:val="32"/>
        </w:rPr>
        <w:t>万元）</w:t>
      </w:r>
      <w:r w:rsidR="00835917">
        <w:rPr>
          <w:rFonts w:ascii="Times New Roman" w:eastAsia="仿宋_GB2312" w:hAnsi="Times New Roman" w:hint="eastAsia"/>
          <w:sz w:val="32"/>
          <w:shd w:val="clear" w:color="auto" w:fill="FFFFFF"/>
        </w:rPr>
        <w:t>，</w:t>
      </w:r>
      <w:r w:rsidR="00835917">
        <w:rPr>
          <w:rFonts w:ascii="仿宋_GB2312" w:eastAsia="仿宋_GB2312" w:hAnsi="黑体" w:cs="仿宋_GB2312" w:hint="eastAsia"/>
          <w:sz w:val="32"/>
          <w:szCs w:val="32"/>
        </w:rPr>
        <w:t>因我单位为新成立单位，上年无此预算安排，</w:t>
      </w:r>
      <w:r w:rsidR="00835917">
        <w:rPr>
          <w:rFonts w:ascii="Times New Roman" w:eastAsia="仿宋_GB2312" w:hAnsi="Times New Roman" w:hint="eastAsia"/>
          <w:sz w:val="32"/>
          <w:shd w:val="clear" w:color="auto" w:fill="FFFFFF"/>
        </w:rPr>
        <w:t>较</w:t>
      </w:r>
      <w:r w:rsidR="00835917">
        <w:rPr>
          <w:rFonts w:ascii="Times New Roman" w:eastAsia="仿宋_GB2312" w:hAnsi="Times New Roman" w:hint="eastAsia"/>
          <w:sz w:val="32"/>
          <w:shd w:val="clear" w:color="auto" w:fill="FFFFFF"/>
        </w:rPr>
        <w:t>上年预算数增加</w:t>
      </w:r>
      <w:r w:rsidR="00835917">
        <w:rPr>
          <w:rFonts w:ascii="仿宋_GB2312" w:eastAsia="仿宋_GB2312" w:hAnsi="黑体" w:cs="仿宋_GB2312" w:hint="eastAsia"/>
          <w:sz w:val="32"/>
          <w:szCs w:val="32"/>
        </w:rPr>
        <w:t>3.5</w:t>
      </w:r>
      <w:r w:rsidR="00835917">
        <w:rPr>
          <w:rFonts w:ascii="仿宋_GB2312" w:eastAsia="仿宋_GB2312" w:hAnsi="黑体" w:hint="eastAsia"/>
          <w:sz w:val="32"/>
          <w:szCs w:val="32"/>
        </w:rPr>
        <w:t>万元</w:t>
      </w:r>
      <w:r w:rsidR="00835917">
        <w:rPr>
          <w:rFonts w:ascii="仿宋_GB2312" w:eastAsia="仿宋_GB2312" w:hAnsi="黑体" w:cs="仿宋_GB2312" w:hint="eastAsia"/>
          <w:sz w:val="32"/>
          <w:szCs w:val="32"/>
        </w:rPr>
        <w:t>。</w:t>
      </w:r>
      <w:r w:rsidR="00835917">
        <w:rPr>
          <w:rFonts w:ascii="Times New Roman" w:eastAsia="仿宋_GB2312" w:hAnsi="Times New Roman" w:hint="eastAsia"/>
          <w:sz w:val="32"/>
          <w:shd w:val="clear" w:color="auto" w:fill="FFFFFF"/>
        </w:rPr>
        <w:t>公务车保有量</w:t>
      </w:r>
      <w:r w:rsidR="00835917">
        <w:rPr>
          <w:rFonts w:ascii="仿宋_GB2312" w:eastAsia="仿宋_GB2312" w:hAnsi="黑体" w:cs="仿宋_GB2312" w:hint="eastAsia"/>
          <w:sz w:val="32"/>
          <w:szCs w:val="32"/>
        </w:rPr>
        <w:t>1</w:t>
      </w:r>
      <w:r w:rsidR="00835917">
        <w:rPr>
          <w:rFonts w:ascii="仿宋_GB2312" w:eastAsia="仿宋_GB2312" w:hAnsi="黑体" w:cs="仿宋_GB2312" w:hint="eastAsia"/>
          <w:sz w:val="32"/>
          <w:szCs w:val="32"/>
        </w:rPr>
        <w:t>辆，计划购置</w:t>
      </w:r>
      <w:r w:rsidR="00835917">
        <w:rPr>
          <w:rFonts w:ascii="仿宋_GB2312" w:eastAsia="仿宋_GB2312" w:hAnsi="黑体" w:cs="仿宋_GB2312" w:hint="eastAsia"/>
          <w:sz w:val="32"/>
          <w:szCs w:val="32"/>
        </w:rPr>
        <w:t>0</w:t>
      </w:r>
      <w:r w:rsidR="00835917">
        <w:rPr>
          <w:rFonts w:ascii="仿宋_GB2312" w:eastAsia="仿宋_GB2312" w:hAnsi="黑体" w:cs="仿宋_GB2312" w:hint="eastAsia"/>
          <w:sz w:val="32"/>
          <w:szCs w:val="32"/>
        </w:rPr>
        <w:t>辆</w:t>
      </w:r>
      <w:r w:rsidR="00835917">
        <w:rPr>
          <w:rFonts w:ascii="Times New Roman" w:eastAsia="仿宋_GB2312" w:hAnsi="Times New Roman" w:hint="eastAsia"/>
          <w:sz w:val="32"/>
          <w:shd w:val="clear" w:color="auto" w:fill="FFFFFF"/>
        </w:rPr>
        <w:t>。</w:t>
      </w:r>
      <w:bookmarkStart w:id="0" w:name="_GoBack"/>
      <w:bookmarkEnd w:id="0"/>
      <w:r w:rsidR="00835917">
        <w:rPr>
          <w:rFonts w:ascii="仿宋_GB2312" w:eastAsia="仿宋_GB2312" w:hAnsi="黑体" w:hint="eastAsia"/>
          <w:sz w:val="32"/>
          <w:szCs w:val="32"/>
        </w:rPr>
        <w:t>公务接待费</w:t>
      </w:r>
      <w:r w:rsidR="00835917">
        <w:rPr>
          <w:rFonts w:ascii="仿宋_GB2312" w:eastAsia="仿宋_GB2312" w:hAnsi="黑体" w:cs="仿宋_GB2312" w:hint="eastAsia"/>
          <w:sz w:val="32"/>
          <w:szCs w:val="32"/>
        </w:rPr>
        <w:t>0</w:t>
      </w:r>
      <w:r w:rsidR="00835917">
        <w:rPr>
          <w:rFonts w:ascii="Times New Roman" w:eastAsia="仿宋_GB2312" w:hAnsi="Times New Roman" w:hint="eastAsia"/>
          <w:sz w:val="32"/>
          <w:shd w:val="clear" w:color="auto" w:fill="FFFFFF"/>
        </w:rPr>
        <w:t>万元，与上年预算持平。</w:t>
      </w:r>
    </w:p>
    <w:p w:rsidR="00FF4815" w:rsidRDefault="00835917">
      <w:pPr>
        <w:ind w:firstLineChars="150" w:firstLine="480"/>
        <w:rPr>
          <w:rFonts w:ascii="仿宋_GB2312" w:eastAsia="仿宋_GB2312" w:hAnsi="黑体"/>
          <w:sz w:val="32"/>
          <w:szCs w:val="32"/>
        </w:rPr>
      </w:pPr>
      <w:r>
        <w:rPr>
          <w:rFonts w:ascii="仿宋_GB2312" w:eastAsia="仿宋_GB2312" w:hAnsi="黑体" w:hint="eastAsia"/>
          <w:sz w:val="32"/>
          <w:szCs w:val="32"/>
        </w:rPr>
        <w:t>（二）海口市社会治安综合治理中心单位</w:t>
      </w:r>
      <w:r>
        <w:rPr>
          <w:rFonts w:ascii="仿宋_GB2312" w:eastAsia="仿宋_GB2312" w:hAnsi="黑体" w:hint="eastAsia"/>
          <w:sz w:val="32"/>
          <w:szCs w:val="32"/>
        </w:rPr>
        <w:t>2022</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FF4815" w:rsidRDefault="00835917">
      <w:pPr>
        <w:ind w:firstLineChars="200" w:firstLine="640"/>
        <w:rPr>
          <w:rFonts w:ascii="仿宋_GB2312" w:eastAsia="仿宋_GB2312" w:hAnsi="黑体"/>
          <w:sz w:val="32"/>
          <w:szCs w:val="32"/>
        </w:rPr>
      </w:pPr>
      <w:r>
        <w:rPr>
          <w:rFonts w:ascii="Times New Roman" w:eastAsia="仿宋_GB2312" w:hAnsi="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年预算持平。根据外事部门安排的</w:t>
      </w:r>
      <w:r>
        <w:rPr>
          <w:rFonts w:ascii="仿宋_GB2312" w:eastAsia="仿宋_GB2312" w:hAnsi="黑体" w:cs="仿宋_GB2312" w:hint="eastAsia"/>
          <w:sz w:val="32"/>
          <w:szCs w:val="32"/>
        </w:rPr>
        <w:t>2022</w:t>
      </w:r>
      <w:r>
        <w:rPr>
          <w:rFonts w:ascii="Times New Roman" w:eastAsia="仿宋_GB2312" w:hAnsi="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sz w:val="32"/>
          <w:shd w:val="clear" w:color="auto" w:fill="FFFFFF"/>
        </w:rPr>
        <w:t>团组：目的地为</w:t>
      </w:r>
      <w:r>
        <w:rPr>
          <w:rFonts w:ascii="Times New Roman" w:eastAsia="仿宋_GB2312" w:hAnsi="Times New Roman" w:hint="eastAsia"/>
          <w:sz w:val="32"/>
          <w:shd w:val="clear" w:color="auto" w:fill="FFFFFF"/>
        </w:rPr>
        <w:t>无</w:t>
      </w:r>
      <w:r>
        <w:rPr>
          <w:rFonts w:ascii="Times New Roman" w:eastAsia="仿宋_GB2312" w:hAnsi="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天，主要任务为</w:t>
      </w:r>
      <w:r>
        <w:rPr>
          <w:rFonts w:ascii="Times New Roman" w:eastAsia="仿宋_GB2312" w:hAnsi="Times New Roman" w:hint="eastAsia"/>
          <w:sz w:val="32"/>
          <w:shd w:val="clear" w:color="auto" w:fill="FFFFFF"/>
        </w:rPr>
        <w:t>无</w:t>
      </w:r>
      <w:r>
        <w:rPr>
          <w:rFonts w:ascii="Times New Roman" w:eastAsia="仿宋_GB2312" w:hAnsi="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sz w:val="32"/>
          <w:shd w:val="clear" w:color="auto" w:fill="FFFFFF"/>
        </w:rPr>
        <w:t>公务用车购置</w:t>
      </w:r>
      <w:r>
        <w:rPr>
          <w:rFonts w:ascii="Times New Roman" w:eastAsia="仿宋_GB2312" w:hAnsi="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w:t>
      </w:r>
      <w:r>
        <w:rPr>
          <w:rFonts w:ascii="Times New Roman" w:eastAsia="仿宋_GB2312" w:hAnsi="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w:t>
      </w:r>
      <w:r>
        <w:rPr>
          <w:rFonts w:ascii="Times New Roman" w:eastAsia="仿宋_GB2312" w:hAnsi="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hint="eastAsia"/>
          <w:sz w:val="32"/>
          <w:shd w:val="clear" w:color="auto" w:fill="FFFFFF"/>
        </w:rPr>
        <w:t>。</w:t>
      </w:r>
      <w:r>
        <w:rPr>
          <w:rFonts w:ascii="仿宋_GB2312" w:eastAsia="仿宋_GB2312" w:hAnsi="黑体"/>
          <w:sz w:val="32"/>
          <w:szCs w:val="32"/>
        </w:rPr>
        <w:t>公务接待费</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万元，与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w:t>
      </w:r>
      <w:r>
        <w:rPr>
          <w:rFonts w:ascii="Times New Roman" w:eastAsia="仿宋_GB2312" w:hAnsi="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hint="eastAsia"/>
          <w:sz w:val="32"/>
          <w:shd w:val="clear" w:color="auto" w:fill="FFFFFF"/>
        </w:rPr>
        <w:t>。</w:t>
      </w:r>
      <w:r>
        <w:rPr>
          <w:rFonts w:ascii="仿宋_GB2312" w:eastAsia="仿宋_GB2312" w:hAnsi="黑体" w:hint="eastAsia"/>
          <w:sz w:val="32"/>
          <w:szCs w:val="32"/>
        </w:rPr>
        <w:t>海口市社会治安综合治理中心单位</w:t>
      </w:r>
      <w:r>
        <w:rPr>
          <w:rFonts w:ascii="仿宋_GB2312" w:eastAsia="仿宋_GB2312" w:hAnsi="黑体" w:cs="仿宋_GB2312" w:hint="eastAsia"/>
          <w:sz w:val="32"/>
          <w:szCs w:val="32"/>
        </w:rPr>
        <w:t>2022</w:t>
      </w:r>
      <w:r>
        <w:rPr>
          <w:rFonts w:ascii="仿宋_GB2312" w:eastAsia="仿宋_GB2312" w:hAnsi="黑体" w:cs="仿宋_GB2312" w:hint="eastAsia"/>
          <w:sz w:val="32"/>
          <w:szCs w:val="32"/>
        </w:rPr>
        <w:t>年未安排政府性基金预算“三公”经费预算。</w:t>
      </w:r>
    </w:p>
    <w:p w:rsidR="00FF4815" w:rsidRDefault="0083591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lastRenderedPageBreak/>
        <w:t>五、关于</w:t>
      </w:r>
      <w:r>
        <w:rPr>
          <w:rFonts w:ascii="黑体" w:eastAsia="黑体" w:hAnsi="黑体" w:hint="eastAsia"/>
          <w:sz w:val="32"/>
          <w:szCs w:val="32"/>
        </w:rPr>
        <w:t>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hd w:val="clear" w:color="auto" w:fill="FFFFFF"/>
        </w:rPr>
        <w:t>年政府性基金预算当年拨款情况说明</w:t>
      </w:r>
    </w:p>
    <w:p w:rsidR="00FF4815" w:rsidRDefault="00835917">
      <w:pPr>
        <w:ind w:firstLine="640"/>
        <w:jc w:val="left"/>
        <w:rPr>
          <w:rFonts w:ascii="楷体_GB2312" w:eastAsia="楷体_GB2312" w:hAnsi="楷体"/>
          <w:b/>
          <w:sz w:val="32"/>
          <w:szCs w:val="32"/>
        </w:rPr>
      </w:pPr>
      <w:r>
        <w:rPr>
          <w:rFonts w:ascii="楷体_GB2312" w:eastAsia="楷体_GB2312" w:hAnsi="楷体" w:hint="eastAsia"/>
          <w:b/>
          <w:sz w:val="32"/>
          <w:szCs w:val="32"/>
        </w:rPr>
        <w:t>（一）政府性基金预算当年规模变化情况</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海口市社会治安综合治理中心</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年政府性基金预算当年拨款</w:t>
      </w:r>
      <w:r>
        <w:rPr>
          <w:rFonts w:ascii="仿宋_GB2312" w:eastAsia="仿宋_GB2312" w:hAnsi="黑体"/>
          <w:sz w:val="32"/>
          <w:szCs w:val="32"/>
        </w:rPr>
        <w:t>0</w:t>
      </w:r>
      <w:r>
        <w:rPr>
          <w:rFonts w:ascii="仿宋_GB2312" w:eastAsia="仿宋_GB2312" w:hAnsi="黑体" w:hint="eastAsia"/>
          <w:sz w:val="32"/>
          <w:szCs w:val="32"/>
        </w:rPr>
        <w:t>万元，与上年预算数持平。海口市社会治安综合治理中心单位</w:t>
      </w:r>
      <w:r>
        <w:rPr>
          <w:rFonts w:ascii="仿宋_GB2312" w:eastAsia="仿宋_GB2312" w:hAnsi="黑体" w:hint="eastAsia"/>
          <w:sz w:val="32"/>
          <w:szCs w:val="32"/>
        </w:rPr>
        <w:t>2022</w:t>
      </w:r>
      <w:r>
        <w:rPr>
          <w:rFonts w:ascii="仿宋_GB2312" w:eastAsia="仿宋_GB2312" w:hAnsi="黑体" w:hint="eastAsia"/>
          <w:sz w:val="32"/>
          <w:szCs w:val="32"/>
        </w:rPr>
        <w:t>年未安排</w:t>
      </w:r>
      <w:r>
        <w:rPr>
          <w:rFonts w:ascii="仿宋_GB2312" w:eastAsia="仿宋_GB2312" w:hAnsi="黑体" w:cs="仿宋_GB2312" w:hint="eastAsia"/>
          <w:sz w:val="32"/>
          <w:szCs w:val="32"/>
        </w:rPr>
        <w:t>政府性基金预算。</w:t>
      </w:r>
    </w:p>
    <w:p w:rsidR="00FF4815" w:rsidRDefault="00835917">
      <w:pPr>
        <w:ind w:firstLine="640"/>
        <w:jc w:val="left"/>
        <w:rPr>
          <w:rFonts w:ascii="楷体_GB2312" w:eastAsia="楷体_GB2312" w:hAnsi="楷体"/>
          <w:b/>
          <w:sz w:val="32"/>
          <w:szCs w:val="32"/>
        </w:rPr>
      </w:pPr>
      <w:r>
        <w:rPr>
          <w:rFonts w:ascii="楷体_GB2312" w:eastAsia="楷体_GB2312" w:hAnsi="楷体" w:hint="eastAsia"/>
          <w:b/>
          <w:sz w:val="32"/>
          <w:szCs w:val="32"/>
        </w:rPr>
        <w:t>（二）政府性基金预算当年拨款结构情况</w:t>
      </w:r>
    </w:p>
    <w:p w:rsidR="00FF4815" w:rsidRDefault="00835917">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w:t>
      </w:r>
      <w:r>
        <w:rPr>
          <w:rFonts w:ascii="仿宋_GB2312" w:eastAsia="仿宋_GB2312" w:hAnsi="黑体" w:hint="eastAsia"/>
          <w:sz w:val="32"/>
          <w:szCs w:val="32"/>
        </w:rPr>
        <w:t>海口市社会治安综合治理中心单位</w:t>
      </w:r>
      <w:r>
        <w:rPr>
          <w:rFonts w:ascii="仿宋_GB2312" w:eastAsia="仿宋_GB2312" w:hAnsi="黑体" w:hint="eastAsia"/>
          <w:sz w:val="32"/>
          <w:szCs w:val="32"/>
        </w:rPr>
        <w:t>2022</w:t>
      </w:r>
      <w:r>
        <w:rPr>
          <w:rFonts w:ascii="仿宋_GB2312" w:eastAsia="仿宋_GB2312" w:hAnsi="黑体" w:hint="eastAsia"/>
          <w:sz w:val="32"/>
          <w:szCs w:val="32"/>
        </w:rPr>
        <w:t>年未安排</w:t>
      </w:r>
      <w:r>
        <w:rPr>
          <w:rFonts w:ascii="仿宋_GB2312" w:eastAsia="仿宋_GB2312" w:hAnsi="黑体" w:cs="仿宋_GB2312" w:hint="eastAsia"/>
          <w:sz w:val="32"/>
          <w:szCs w:val="32"/>
        </w:rPr>
        <w:t>政府性基金预算。</w:t>
      </w:r>
    </w:p>
    <w:p w:rsidR="00FF4815" w:rsidRDefault="00835917">
      <w:pPr>
        <w:ind w:firstLine="640"/>
        <w:jc w:val="left"/>
        <w:rPr>
          <w:rFonts w:ascii="楷体_GB2312" w:eastAsia="楷体_GB2312" w:hAnsi="楷体"/>
          <w:b/>
          <w:sz w:val="32"/>
          <w:szCs w:val="32"/>
        </w:rPr>
      </w:pPr>
      <w:r>
        <w:rPr>
          <w:rFonts w:ascii="楷体_GB2312" w:eastAsia="楷体_GB2312" w:hAnsi="楷体" w:hint="eastAsia"/>
          <w:b/>
          <w:sz w:val="32"/>
          <w:szCs w:val="32"/>
        </w:rPr>
        <w:t>（三）政府性基金预算当年拨款具体使用情况</w:t>
      </w:r>
    </w:p>
    <w:p w:rsidR="00FF4815" w:rsidRDefault="00835917">
      <w:pPr>
        <w:ind w:firstLineChars="200" w:firstLine="640"/>
        <w:rPr>
          <w:rFonts w:ascii="仿宋_GB2312" w:eastAsia="仿宋_GB2312" w:hAnsi="黑体"/>
          <w:sz w:val="32"/>
          <w:szCs w:val="32"/>
        </w:rPr>
      </w:pPr>
      <w:r>
        <w:rPr>
          <w:rFonts w:ascii="仿宋_GB2312" w:eastAsia="仿宋_GB2312" w:hAnsi="黑体" w:cs="仿宋_GB2312"/>
          <w:sz w:val="32"/>
          <w:szCs w:val="32"/>
        </w:rPr>
        <w:t xml:space="preserve">1. </w:t>
      </w:r>
      <w:r>
        <w:rPr>
          <w:rFonts w:ascii="仿宋_GB2312" w:eastAsia="仿宋_GB2312" w:hAnsi="黑体" w:cs="仿宋_GB2312" w:hint="eastAsia"/>
          <w:sz w:val="32"/>
          <w:szCs w:val="32"/>
        </w:rPr>
        <w:t>科学技术支出（类）核电站乏燃料处理处置基金支出（款）乏燃料运输（项）</w:t>
      </w: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仿宋_GB2312" w:eastAsia="仿宋_GB2312" w:hAnsi="黑体" w:cs="仿宋_GB2312" w:hint="eastAsia"/>
          <w:sz w:val="32"/>
          <w:szCs w:val="32"/>
        </w:rPr>
        <w:t>。</w:t>
      </w:r>
    </w:p>
    <w:p w:rsidR="00FF4815" w:rsidRDefault="00835917">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hint="eastAsia"/>
          <w:sz w:val="32"/>
          <w:szCs w:val="32"/>
        </w:rPr>
        <w:t>科学技术支出（</w:t>
      </w:r>
      <w:r>
        <w:rPr>
          <w:rFonts w:ascii="仿宋_GB2312" w:eastAsia="仿宋_GB2312" w:hAnsi="黑体" w:cs="仿宋_GB2312" w:hint="eastAsia"/>
          <w:sz w:val="32"/>
          <w:szCs w:val="32"/>
        </w:rPr>
        <w:t>类）核电站乏燃料处理处置基金支出（款）乏燃料离堆贮存（项）</w:t>
      </w: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仿宋_GB2312" w:eastAsia="仿宋_GB2312" w:hAnsi="黑体" w:cs="仿宋_GB2312" w:hint="eastAsia"/>
          <w:sz w:val="32"/>
          <w:szCs w:val="32"/>
        </w:rPr>
        <w:t>。</w:t>
      </w:r>
      <w:r>
        <w:rPr>
          <w:rFonts w:ascii="仿宋_GB2312" w:eastAsia="仿宋_GB2312" w:hAnsi="黑体" w:hint="eastAsia"/>
          <w:sz w:val="32"/>
          <w:szCs w:val="32"/>
        </w:rPr>
        <w:t>海口市社会治安综合治理中心单位</w:t>
      </w:r>
      <w:r>
        <w:rPr>
          <w:rFonts w:ascii="仿宋_GB2312" w:eastAsia="仿宋_GB2312" w:hAnsi="黑体" w:hint="eastAsia"/>
          <w:sz w:val="32"/>
          <w:szCs w:val="32"/>
        </w:rPr>
        <w:t>2022</w:t>
      </w:r>
      <w:r>
        <w:rPr>
          <w:rFonts w:ascii="仿宋_GB2312" w:eastAsia="仿宋_GB2312" w:hAnsi="黑体" w:hint="eastAsia"/>
          <w:sz w:val="32"/>
          <w:szCs w:val="32"/>
        </w:rPr>
        <w:t>年未安排</w:t>
      </w:r>
      <w:r>
        <w:rPr>
          <w:rFonts w:ascii="仿宋_GB2312" w:eastAsia="仿宋_GB2312" w:hAnsi="黑体" w:cs="仿宋_GB2312" w:hint="eastAsia"/>
          <w:sz w:val="32"/>
          <w:szCs w:val="32"/>
        </w:rPr>
        <w:t>政府性基金预算。</w:t>
      </w:r>
    </w:p>
    <w:p w:rsidR="00FF4815" w:rsidRDefault="0083591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Pr>
          <w:rFonts w:ascii="黑体" w:eastAsia="黑体" w:hAnsi="黑体" w:hint="eastAsia"/>
          <w:sz w:val="32"/>
          <w:szCs w:val="32"/>
        </w:rPr>
        <w:t>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hd w:val="clear" w:color="auto" w:fill="FFFFFF"/>
        </w:rPr>
        <w:t>年收支预算情况的总体说明</w:t>
      </w:r>
    </w:p>
    <w:p w:rsidR="00FF4815" w:rsidRDefault="0083591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按照综合预算原则，海口市社会治安综合治理中心</w:t>
      </w: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年所有收入和支出均纳入部门预算管理。收入包括：一般公共</w:t>
      </w:r>
      <w:r>
        <w:rPr>
          <w:rFonts w:ascii="仿宋_GB2312" w:eastAsia="仿宋_GB2312" w:hAnsi="黑体" w:cs="仿宋_GB2312" w:hint="eastAsia"/>
          <w:sz w:val="32"/>
          <w:szCs w:val="32"/>
        </w:rPr>
        <w:lastRenderedPageBreak/>
        <w:t>预算收入、政府性基金收入、其他财政资金收入、事业收入</w:t>
      </w:r>
      <w:r>
        <w:rPr>
          <w:rFonts w:ascii="仿宋_GB2312" w:eastAsia="仿宋_GB2312" w:hAnsi="黑体" w:hint="eastAsia"/>
          <w:sz w:val="32"/>
          <w:szCs w:val="32"/>
        </w:rPr>
        <w:t>；支出包括：一般公共服务支出、社会保障和就业支出、卫生健康支出和住房保障支出。</w:t>
      </w:r>
      <w:r>
        <w:rPr>
          <w:rFonts w:ascii="仿宋_GB2312" w:eastAsia="仿宋_GB2312" w:hAnsi="黑体" w:cs="仿宋_GB2312" w:hint="eastAsia"/>
          <w:sz w:val="32"/>
          <w:szCs w:val="32"/>
        </w:rPr>
        <w:t>海口市社会治安综合治理中心</w:t>
      </w:r>
      <w:r>
        <w:rPr>
          <w:rFonts w:ascii="仿宋_GB2312" w:eastAsia="仿宋_GB2312" w:hAnsi="黑体"/>
          <w:sz w:val="32"/>
          <w:szCs w:val="32"/>
        </w:rPr>
        <w:t>2</w:t>
      </w:r>
      <w:r>
        <w:rPr>
          <w:rFonts w:ascii="仿宋_GB2312" w:eastAsia="仿宋_GB2312" w:hAnsi="黑体" w:cs="仿宋_GB2312"/>
          <w:sz w:val="32"/>
          <w:szCs w:val="32"/>
        </w:rPr>
        <w:t>02</w:t>
      </w:r>
      <w:r>
        <w:rPr>
          <w:rFonts w:ascii="仿宋_GB2312" w:eastAsia="仿宋_GB2312" w:hAnsi="黑体" w:cs="仿宋_GB2312" w:hint="eastAsia"/>
          <w:sz w:val="32"/>
          <w:szCs w:val="32"/>
        </w:rPr>
        <w:t>2</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401.04</w:t>
      </w:r>
      <w:r>
        <w:rPr>
          <w:rFonts w:ascii="仿宋_GB2312" w:eastAsia="仿宋_GB2312" w:hAnsi="黑体" w:hint="eastAsia"/>
          <w:sz w:val="32"/>
          <w:szCs w:val="32"/>
        </w:rPr>
        <w:t>万元。</w:t>
      </w:r>
    </w:p>
    <w:p w:rsidR="00FF4815" w:rsidRDefault="0083591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Pr>
          <w:rFonts w:ascii="黑体" w:eastAsia="黑体" w:hAnsi="黑体" w:hint="eastAsia"/>
          <w:sz w:val="32"/>
          <w:szCs w:val="32"/>
        </w:rPr>
        <w:t>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hd w:val="clear" w:color="auto" w:fill="FFFFFF"/>
        </w:rPr>
        <w:t>年收入预算情况说明</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海口市社会治安综合治理中心</w:t>
      </w:r>
      <w:r>
        <w:rPr>
          <w:rFonts w:ascii="仿宋_GB2312" w:eastAsia="仿宋_GB2312" w:hAnsi="黑体"/>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年收入预算</w:t>
      </w:r>
      <w:r>
        <w:rPr>
          <w:rFonts w:ascii="仿宋_GB2312" w:eastAsia="仿宋_GB2312" w:hAnsi="黑体" w:cs="仿宋_GB2312" w:hint="eastAsia"/>
          <w:sz w:val="32"/>
          <w:szCs w:val="32"/>
        </w:rPr>
        <w:t>401.04</w:t>
      </w:r>
      <w:r>
        <w:rPr>
          <w:rFonts w:ascii="仿宋_GB2312" w:eastAsia="仿宋_GB2312" w:hAnsi="黑体" w:hint="eastAsia"/>
          <w:sz w:val="32"/>
          <w:szCs w:val="32"/>
        </w:rPr>
        <w:t>万元，其中：上年结转</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401.04</w:t>
      </w:r>
      <w:r>
        <w:rPr>
          <w:rFonts w:ascii="仿宋_GB2312" w:eastAsia="仿宋_GB2312" w:hAnsi="黑体" w:hint="eastAsia"/>
          <w:sz w:val="32"/>
          <w:szCs w:val="32"/>
        </w:rPr>
        <w:t>万元，占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sz w:val="32"/>
          <w:szCs w:val="32"/>
        </w:rPr>
        <w:t>204.52</w:t>
      </w:r>
      <w:r>
        <w:rPr>
          <w:rFonts w:ascii="仿宋_GB2312" w:eastAsia="仿宋_GB2312" w:hAnsi="黑体" w:hint="eastAsia"/>
          <w:sz w:val="32"/>
          <w:szCs w:val="32"/>
        </w:rPr>
        <w:t>万元，主要是本单位今年项目经费增加，用于小区共治信息平台和网络安全等级保护测评及安全服务项目等。</w:t>
      </w:r>
    </w:p>
    <w:p w:rsidR="00FF4815" w:rsidRDefault="0083591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Pr>
          <w:rFonts w:ascii="黑体" w:eastAsia="黑体" w:hAnsi="黑体" w:hint="eastAsia"/>
          <w:sz w:val="32"/>
          <w:szCs w:val="32"/>
        </w:rPr>
        <w:t>海口市社会治安综合治理中心</w:t>
      </w:r>
      <w:r>
        <w:rPr>
          <w:rFonts w:ascii="黑体" w:eastAsia="黑体" w:hAnsi="黑体"/>
          <w:sz w:val="32"/>
          <w:szCs w:val="32"/>
        </w:rPr>
        <w:t>202</w:t>
      </w:r>
      <w:r>
        <w:rPr>
          <w:rFonts w:ascii="黑体" w:eastAsia="黑体" w:hAnsi="黑体" w:hint="eastAsia"/>
          <w:sz w:val="32"/>
          <w:szCs w:val="32"/>
        </w:rPr>
        <w:t>2</w:t>
      </w:r>
      <w:r>
        <w:rPr>
          <w:rFonts w:ascii="黑体" w:eastAsia="黑体" w:hAnsi="黑体" w:hint="eastAsia"/>
          <w:sz w:val="32"/>
          <w:shd w:val="clear" w:color="auto" w:fill="FFFFFF"/>
        </w:rPr>
        <w:t>年支出预算情况说明</w:t>
      </w:r>
    </w:p>
    <w:p w:rsidR="00FF4815" w:rsidRDefault="00835917">
      <w:pPr>
        <w:ind w:firstLineChars="200" w:firstLine="640"/>
        <w:rPr>
          <w:rFonts w:ascii="仿宋_GB2312" w:eastAsia="仿宋_GB2312" w:hAnsi="黑体"/>
          <w:sz w:val="32"/>
          <w:szCs w:val="32"/>
        </w:rPr>
      </w:pPr>
      <w:r>
        <w:rPr>
          <w:rFonts w:ascii="仿宋_GB2312" w:eastAsia="仿宋_GB2312" w:hAnsi="黑体" w:hint="eastAsia"/>
          <w:sz w:val="32"/>
          <w:szCs w:val="32"/>
        </w:rPr>
        <w:t>海口市社会治安综合治理中心</w:t>
      </w:r>
      <w:r>
        <w:rPr>
          <w:rFonts w:ascii="仿宋_GB2312" w:eastAsia="仿宋_GB2312" w:hAnsi="黑体"/>
          <w:sz w:val="32"/>
          <w:szCs w:val="32"/>
        </w:rPr>
        <w:t>202</w:t>
      </w:r>
      <w:r>
        <w:rPr>
          <w:rFonts w:ascii="仿宋_GB2312" w:eastAsia="仿宋_GB2312" w:hAnsi="黑体" w:hint="eastAsia"/>
          <w:sz w:val="32"/>
          <w:szCs w:val="32"/>
        </w:rPr>
        <w:t>2</w:t>
      </w:r>
      <w:r>
        <w:rPr>
          <w:rFonts w:ascii="仿宋_GB2312" w:eastAsia="仿宋_GB2312" w:hAnsi="黑体" w:hint="eastAsia"/>
          <w:sz w:val="32"/>
          <w:szCs w:val="32"/>
        </w:rPr>
        <w:t>年支出预算</w:t>
      </w:r>
      <w:r>
        <w:rPr>
          <w:rFonts w:ascii="仿宋_GB2312" w:eastAsia="仿宋_GB2312" w:hAnsi="黑体" w:cs="仿宋_GB2312" w:hint="eastAsia"/>
          <w:sz w:val="32"/>
          <w:szCs w:val="32"/>
        </w:rPr>
        <w:t>401.04</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103.04</w:t>
      </w:r>
      <w:r>
        <w:rPr>
          <w:rFonts w:ascii="仿宋_GB2312" w:eastAsia="仿宋_GB2312" w:hAnsi="黑体" w:hint="eastAsia"/>
          <w:sz w:val="32"/>
          <w:szCs w:val="32"/>
        </w:rPr>
        <w:t>万元，占</w:t>
      </w:r>
      <w:r>
        <w:rPr>
          <w:rFonts w:ascii="仿宋_GB2312" w:eastAsia="仿宋_GB2312" w:hAnsi="黑体" w:cs="仿宋_GB2312" w:hint="eastAsia"/>
          <w:sz w:val="32"/>
          <w:szCs w:val="32"/>
        </w:rPr>
        <w:t>25.69</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298</w:t>
      </w:r>
      <w:r>
        <w:rPr>
          <w:rFonts w:ascii="仿宋_GB2312" w:eastAsia="仿宋_GB2312" w:hAnsi="黑体" w:hint="eastAsia"/>
          <w:sz w:val="32"/>
          <w:szCs w:val="32"/>
        </w:rPr>
        <w:t>万元，占</w:t>
      </w:r>
      <w:r>
        <w:rPr>
          <w:rFonts w:ascii="仿宋_GB2312" w:eastAsia="仿宋_GB2312" w:hAnsi="黑体" w:cs="仿宋_GB2312" w:hint="eastAsia"/>
          <w:sz w:val="32"/>
          <w:szCs w:val="32"/>
        </w:rPr>
        <w:t>74.31</w:t>
      </w:r>
      <w:r>
        <w:rPr>
          <w:rFonts w:ascii="仿宋_GB2312" w:eastAsia="仿宋_GB2312" w:hAnsi="黑体"/>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sz w:val="32"/>
          <w:szCs w:val="32"/>
        </w:rPr>
        <w:t>204.52</w:t>
      </w:r>
      <w:r>
        <w:rPr>
          <w:rFonts w:ascii="仿宋_GB2312" w:eastAsia="仿宋_GB2312" w:hAnsi="黑体" w:hint="eastAsia"/>
          <w:sz w:val="32"/>
          <w:szCs w:val="32"/>
        </w:rPr>
        <w:t>万元，主要是本单位今年项目经费增加，用于小区共治信息平台和网络安全等级保护测评及安全服务项目等。</w:t>
      </w:r>
    </w:p>
    <w:p w:rsidR="00FF4815" w:rsidRDefault="00835917">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FF4815" w:rsidRDefault="00835917">
      <w:pPr>
        <w:ind w:firstLineChars="200" w:firstLine="643"/>
        <w:rPr>
          <w:rFonts w:ascii="楷体_GB2312" w:eastAsia="楷体_GB2312" w:hAnsi="楷体"/>
          <w:b/>
          <w:sz w:val="32"/>
          <w:szCs w:val="32"/>
        </w:rPr>
      </w:pPr>
      <w:r>
        <w:rPr>
          <w:rFonts w:ascii="楷体_GB2312" w:eastAsia="楷体_GB2312" w:hAnsi="楷体" w:hint="eastAsia"/>
          <w:b/>
          <w:sz w:val="32"/>
          <w:szCs w:val="32"/>
        </w:rPr>
        <w:t>（一）机关运行经费</w:t>
      </w:r>
    </w:p>
    <w:p w:rsidR="00FF4815" w:rsidRDefault="00835917">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Ansi="黑体" w:cs="仿宋_GB2312" w:hint="eastAsia"/>
          <w:sz w:val="32"/>
          <w:szCs w:val="32"/>
        </w:rPr>
        <w:t>海口市社会治安综合治理中心的机关运行经费预</w:t>
      </w:r>
      <w:r>
        <w:rPr>
          <w:rFonts w:ascii="仿宋_GB2312" w:eastAsia="仿宋_GB2312" w:hAnsi="黑体" w:cs="仿宋_GB2312" w:hint="eastAsia"/>
          <w:sz w:val="32"/>
          <w:szCs w:val="32"/>
        </w:rPr>
        <w:lastRenderedPageBreak/>
        <w:t>算</w:t>
      </w:r>
      <w:r>
        <w:rPr>
          <w:rFonts w:ascii="仿宋_GB2312" w:eastAsia="仿宋_GB2312" w:hAnsi="黑体" w:cs="仿宋_GB2312" w:hint="eastAsia"/>
          <w:sz w:val="32"/>
          <w:szCs w:val="32"/>
        </w:rPr>
        <w:t>17.86</w:t>
      </w:r>
      <w:r>
        <w:rPr>
          <w:rFonts w:ascii="仿宋_GB2312" w:eastAsia="仿宋_GB2312" w:hAnsi="黑体" w:hint="eastAsia"/>
          <w:sz w:val="32"/>
          <w:szCs w:val="32"/>
        </w:rPr>
        <w:t>万元。</w:t>
      </w:r>
    </w:p>
    <w:p w:rsidR="00FF4815" w:rsidRDefault="00835917">
      <w:pPr>
        <w:ind w:firstLineChars="200" w:firstLine="643"/>
        <w:rPr>
          <w:rFonts w:ascii="楷体_GB2312" w:eastAsia="楷体_GB2312" w:hAnsi="楷体"/>
          <w:b/>
          <w:sz w:val="32"/>
          <w:szCs w:val="32"/>
        </w:rPr>
      </w:pPr>
      <w:r>
        <w:rPr>
          <w:rFonts w:ascii="楷体_GB2312" w:eastAsia="楷体_GB2312" w:hAnsi="楷体" w:hint="eastAsia"/>
          <w:b/>
          <w:sz w:val="32"/>
          <w:szCs w:val="32"/>
        </w:rPr>
        <w:t>（二）政府采购情况</w:t>
      </w:r>
    </w:p>
    <w:p w:rsidR="00FF4815" w:rsidRDefault="00835917">
      <w:pPr>
        <w:ind w:firstLine="640"/>
        <w:rPr>
          <w:rFonts w:ascii="仿宋_GB2312" w:eastAsia="仿宋_GB2312" w:hAnsi="黑体"/>
          <w:sz w:val="32"/>
          <w:szCs w:val="32"/>
        </w:rPr>
      </w:pP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Ansi="黑体" w:cs="仿宋_GB2312" w:hint="eastAsia"/>
          <w:sz w:val="32"/>
          <w:szCs w:val="32"/>
        </w:rPr>
        <w:t>海口市社会治安综合治理中心预算单位政府采购预算总额</w:t>
      </w:r>
      <w:r>
        <w:rPr>
          <w:rFonts w:ascii="仿宋_GB2312" w:eastAsia="仿宋_GB2312" w:hAnsi="黑体" w:cs="仿宋_GB2312" w:hint="eastAsia"/>
          <w:sz w:val="32"/>
          <w:szCs w:val="32"/>
        </w:rPr>
        <w:t>3</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3</w:t>
      </w:r>
      <w:r>
        <w:rPr>
          <w:rFonts w:ascii="仿宋_GB2312" w:eastAsia="仿宋_GB2312" w:hAnsi="黑体"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hint="eastAsia"/>
          <w:sz w:val="32"/>
          <w:szCs w:val="32"/>
        </w:rPr>
        <w:t>万元。</w:t>
      </w:r>
    </w:p>
    <w:p w:rsidR="00FF4815" w:rsidRDefault="00835917">
      <w:pPr>
        <w:ind w:firstLineChars="200" w:firstLine="643"/>
        <w:rPr>
          <w:rFonts w:ascii="楷体_GB2312" w:eastAsia="楷体_GB2312" w:hAnsi="楷体"/>
          <w:b/>
          <w:sz w:val="32"/>
          <w:szCs w:val="32"/>
        </w:rPr>
      </w:pPr>
      <w:r>
        <w:rPr>
          <w:rFonts w:ascii="楷体_GB2312" w:eastAsia="楷体_GB2312" w:hAnsi="楷体" w:hint="eastAsia"/>
          <w:b/>
          <w:sz w:val="32"/>
          <w:szCs w:val="32"/>
        </w:rPr>
        <w:t>（三）国有资产占有使用情况</w:t>
      </w:r>
    </w:p>
    <w:p w:rsidR="00FF4815" w:rsidRDefault="0083591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w:t>
      </w:r>
      <w:r>
        <w:rPr>
          <w:rFonts w:ascii="仿宋_GB2312" w:eastAsia="仿宋_GB2312" w:hAnsi="黑体" w:cs="仿宋_GB2312" w:hint="eastAsia"/>
          <w:sz w:val="32"/>
          <w:szCs w:val="32"/>
        </w:rPr>
        <w:t>21</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海口市社会治安综合治理中心共有车辆</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FF4815" w:rsidRDefault="00835917">
      <w:pPr>
        <w:ind w:firstLineChars="200" w:firstLine="643"/>
        <w:rPr>
          <w:rFonts w:ascii="楷体_GB2312" w:eastAsia="楷体_GB2312" w:hAnsi="楷体"/>
          <w:b/>
          <w:sz w:val="32"/>
          <w:szCs w:val="32"/>
        </w:rPr>
      </w:pPr>
      <w:r>
        <w:rPr>
          <w:rFonts w:ascii="楷体_GB2312" w:eastAsia="楷体_GB2312" w:hAnsi="楷体" w:hint="eastAsia"/>
          <w:b/>
          <w:sz w:val="32"/>
          <w:szCs w:val="32"/>
        </w:rPr>
        <w:t>（四）绩效目标设置情况</w:t>
      </w:r>
    </w:p>
    <w:p w:rsidR="00FF4815" w:rsidRDefault="00835917">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Ansi="黑体" w:cs="仿宋_GB2312" w:hint="eastAsia"/>
          <w:sz w:val="32"/>
          <w:szCs w:val="32"/>
        </w:rPr>
        <w:t>海口市社会治安综合治理中心</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292</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FF4815" w:rsidRDefault="00FF4815">
      <w:pPr>
        <w:jc w:val="center"/>
        <w:rPr>
          <w:rFonts w:ascii="黑体" w:eastAsia="黑体" w:hAnsi="黑体"/>
          <w:sz w:val="32"/>
          <w:szCs w:val="32"/>
        </w:rPr>
      </w:pPr>
    </w:p>
    <w:p w:rsidR="00FF4815" w:rsidRDefault="00FF4815">
      <w:pPr>
        <w:jc w:val="left"/>
        <w:rPr>
          <w:rFonts w:ascii="仿宋_GB2312" w:eastAsia="仿宋_GB2312" w:hAnsi="宋体" w:cs="宋体"/>
          <w:color w:val="000000"/>
          <w:kern w:val="0"/>
          <w:sz w:val="32"/>
          <w:szCs w:val="30"/>
        </w:rPr>
      </w:pPr>
    </w:p>
    <w:p w:rsidR="00FF4815" w:rsidRDefault="00835917">
      <w:pPr>
        <w:jc w:val="center"/>
        <w:rPr>
          <w:rFonts w:ascii="黑体" w:eastAsia="黑体" w:hAnsi="黑体"/>
          <w:b/>
          <w:sz w:val="32"/>
          <w:szCs w:val="32"/>
        </w:rPr>
      </w:pPr>
      <w:r>
        <w:rPr>
          <w:rFonts w:ascii="黑体" w:eastAsia="黑体" w:hAnsi="黑体" w:hint="eastAsia"/>
          <w:b/>
          <w:sz w:val="32"/>
          <w:szCs w:val="32"/>
        </w:rPr>
        <w:t>第四部分名词解释</w:t>
      </w:r>
    </w:p>
    <w:p w:rsidR="00FF4815" w:rsidRDefault="00FF4815">
      <w:pPr>
        <w:ind w:firstLineChars="200" w:firstLine="640"/>
        <w:jc w:val="left"/>
        <w:rPr>
          <w:rFonts w:ascii="仿宋_GB2312" w:eastAsia="仿宋_GB2312" w:hAnsi="宋体" w:cs="宋体"/>
          <w:color w:val="000000"/>
          <w:kern w:val="0"/>
          <w:sz w:val="32"/>
          <w:szCs w:val="32"/>
        </w:rPr>
      </w:pPr>
    </w:p>
    <w:p w:rsidR="00FF4815" w:rsidRDefault="0083591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FF4815" w:rsidRDefault="00835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w:t>
      </w:r>
      <w:r>
        <w:rPr>
          <w:rFonts w:ascii="仿宋_GB2312" w:eastAsia="仿宋_GB2312" w:cs="宋体" w:hint="eastAsia"/>
          <w:bCs/>
          <w:color w:val="000000"/>
          <w:kern w:val="0"/>
          <w:sz w:val="32"/>
          <w:szCs w:val="32"/>
          <w:lang w:val="zh-CN"/>
        </w:rPr>
        <w:lastRenderedPageBreak/>
        <w:t>征收的以及出让土地、发行彩票等方式取得的具有专门用途的资金。</w:t>
      </w:r>
    </w:p>
    <w:p w:rsidR="00FF4815" w:rsidRDefault="00835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FF4815" w:rsidRDefault="00835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w:t>
      </w:r>
      <w:r>
        <w:rPr>
          <w:rFonts w:ascii="仿宋_GB2312" w:eastAsia="仿宋_GB2312" w:cs="宋体" w:hint="eastAsia"/>
          <w:bCs/>
          <w:color w:val="000000"/>
          <w:kern w:val="0"/>
          <w:sz w:val="32"/>
          <w:szCs w:val="32"/>
          <w:lang w:val="zh-CN"/>
        </w:rPr>
        <w:t>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FF4815" w:rsidRDefault="00835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FF4815" w:rsidRDefault="00835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FF4815" w:rsidRDefault="00835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FF4815" w:rsidRDefault="0083591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FF4815" w:rsidRDefault="0083591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lastRenderedPageBreak/>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FF4815" w:rsidRDefault="0083591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十、一般公共服务（类）党委办公厅（室）及相关机构事务（款）行政运行（项）：指用于保障机构正常运行、开展日常工作的</w:t>
      </w:r>
      <w:r>
        <w:rPr>
          <w:rFonts w:ascii="仿宋_GB2312" w:eastAsia="仿宋_GB2312" w:hAnsi="宋体" w:cs="宋体" w:hint="eastAsia"/>
          <w:color w:val="000000"/>
          <w:kern w:val="0"/>
          <w:sz w:val="32"/>
          <w:szCs w:val="30"/>
        </w:rPr>
        <w:t>基本支出。</w:t>
      </w:r>
    </w:p>
    <w:p w:rsidR="00FF4815" w:rsidRDefault="0083591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十一、一般公共服务（类）党委办公厅（室）及相关机构事务（款）一般行政管理事务（项）：指用于政法等未单独设置项级科目的项目支出。</w:t>
      </w:r>
    </w:p>
    <w:p w:rsidR="00FF4815" w:rsidRDefault="0083591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FF4815" w:rsidRDefault="0083591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FF4815" w:rsidRDefault="00835917">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w:t>
      </w:r>
      <w:r>
        <w:rPr>
          <w:rFonts w:ascii="仿宋_GB2312" w:eastAsia="仿宋_GB2312" w:hAnsi="宋体" w:cs="宋体" w:hint="eastAsia"/>
          <w:color w:val="000000"/>
          <w:kern w:val="0"/>
          <w:sz w:val="32"/>
          <w:szCs w:val="30"/>
        </w:rPr>
        <w:t>；公务用车购置及运行费指单位公务用车车辆购置支出（含车辆购置税）及燃料费、维修费、过路过桥费、保险费、安全奖励费用等支出；公务接待费指单位按规定开支的各类公务接待（含外宾接待）支出。</w:t>
      </w:r>
    </w:p>
    <w:p w:rsidR="00FF4815" w:rsidRDefault="0083591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w:t>
      </w:r>
      <w:r>
        <w:rPr>
          <w:rFonts w:ascii="仿宋_GB2312" w:eastAsia="仿宋_GB2312" w:hAnsi="宋体" w:cs="宋体" w:hint="eastAsia"/>
          <w:color w:val="000000"/>
          <w:kern w:val="0"/>
          <w:sz w:val="32"/>
          <w:szCs w:val="30"/>
        </w:rPr>
        <w:lastRenderedPageBreak/>
        <w:t>公务用车运行维护费以及其他费用。</w:t>
      </w:r>
    </w:p>
    <w:p w:rsidR="00FF4815" w:rsidRDefault="00FF4815">
      <w:pPr>
        <w:jc w:val="left"/>
        <w:rPr>
          <w:rFonts w:ascii="仿宋_GB2312" w:eastAsia="仿宋_GB2312" w:hAnsi="黑体" w:cs="仿宋_GB2312"/>
          <w:sz w:val="32"/>
          <w:szCs w:val="32"/>
        </w:rPr>
      </w:pPr>
    </w:p>
    <w:sectPr w:rsidR="00FF4815" w:rsidSect="00FF4815">
      <w:footerReference w:type="even" r:id="rId8"/>
      <w:footerReference w:type="default" r:id="rId9"/>
      <w:pgSz w:w="11906" w:h="16838"/>
      <w:pgMar w:top="1531" w:right="1588" w:bottom="153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917" w:rsidRDefault="00835917" w:rsidP="00FF4815">
      <w:r>
        <w:separator/>
      </w:r>
    </w:p>
  </w:endnote>
  <w:endnote w:type="continuationSeparator" w:id="1">
    <w:p w:rsidR="00835917" w:rsidRDefault="00835917" w:rsidP="00FF481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15" w:rsidRDefault="00FF4815">
    <w:pPr>
      <w:pStyle w:val="a3"/>
      <w:framePr w:wrap="around" w:vAnchor="text" w:hAnchor="margin" w:xAlign="right" w:y="1"/>
      <w:rPr>
        <w:rStyle w:val="a5"/>
      </w:rPr>
    </w:pPr>
    <w:r>
      <w:rPr>
        <w:rStyle w:val="a5"/>
      </w:rPr>
      <w:fldChar w:fldCharType="begin"/>
    </w:r>
    <w:r w:rsidR="00835917">
      <w:rPr>
        <w:rStyle w:val="a5"/>
      </w:rPr>
      <w:instrText xml:space="preserve">PAGE  </w:instrText>
    </w:r>
    <w:r>
      <w:rPr>
        <w:rStyle w:val="a5"/>
      </w:rPr>
      <w:fldChar w:fldCharType="end"/>
    </w:r>
  </w:p>
  <w:p w:rsidR="00FF4815" w:rsidRDefault="00FF48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15" w:rsidRDefault="00FF4815">
    <w:pPr>
      <w:pStyle w:val="a3"/>
      <w:framePr w:wrap="around" w:vAnchor="text" w:hAnchor="margin" w:xAlign="right" w:y="1"/>
      <w:rPr>
        <w:rStyle w:val="a5"/>
        <w:sz w:val="28"/>
        <w:szCs w:val="28"/>
      </w:rPr>
    </w:pPr>
    <w:r>
      <w:rPr>
        <w:rStyle w:val="a5"/>
        <w:sz w:val="28"/>
        <w:szCs w:val="28"/>
      </w:rPr>
      <w:fldChar w:fldCharType="begin"/>
    </w:r>
    <w:r w:rsidR="00835917">
      <w:rPr>
        <w:rStyle w:val="a5"/>
        <w:sz w:val="28"/>
        <w:szCs w:val="28"/>
      </w:rPr>
      <w:instrText xml:space="preserve">PAGE  </w:instrText>
    </w:r>
    <w:r>
      <w:rPr>
        <w:rStyle w:val="a5"/>
        <w:sz w:val="28"/>
        <w:szCs w:val="28"/>
      </w:rPr>
      <w:fldChar w:fldCharType="separate"/>
    </w:r>
    <w:r w:rsidR="00131112">
      <w:rPr>
        <w:rStyle w:val="a5"/>
        <w:noProof/>
        <w:sz w:val="28"/>
        <w:szCs w:val="28"/>
      </w:rPr>
      <w:t>- 7 -</w:t>
    </w:r>
    <w:r>
      <w:rPr>
        <w:rStyle w:val="a5"/>
        <w:sz w:val="28"/>
        <w:szCs w:val="28"/>
      </w:rPr>
      <w:fldChar w:fldCharType="end"/>
    </w:r>
  </w:p>
  <w:p w:rsidR="00FF4815" w:rsidRDefault="00FF481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917" w:rsidRDefault="00835917" w:rsidP="00FF4815">
      <w:r>
        <w:separator/>
      </w:r>
    </w:p>
  </w:footnote>
  <w:footnote w:type="continuationSeparator" w:id="1">
    <w:p w:rsidR="00835917" w:rsidRDefault="00835917" w:rsidP="00FF4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EF77FD6B"/>
    <w:rsid w:val="00003088"/>
    <w:rsid w:val="00015FAB"/>
    <w:rsid w:val="0002565F"/>
    <w:rsid w:val="0003728A"/>
    <w:rsid w:val="00047C61"/>
    <w:rsid w:val="00070E01"/>
    <w:rsid w:val="00074E9D"/>
    <w:rsid w:val="000B38C8"/>
    <w:rsid w:val="000C7817"/>
    <w:rsid w:val="00131112"/>
    <w:rsid w:val="001326C1"/>
    <w:rsid w:val="00140272"/>
    <w:rsid w:val="00173B57"/>
    <w:rsid w:val="001A7472"/>
    <w:rsid w:val="001E3B2F"/>
    <w:rsid w:val="0020743D"/>
    <w:rsid w:val="00235740"/>
    <w:rsid w:val="002530AD"/>
    <w:rsid w:val="00255EF9"/>
    <w:rsid w:val="00283E6E"/>
    <w:rsid w:val="00293316"/>
    <w:rsid w:val="002956BC"/>
    <w:rsid w:val="002A59FA"/>
    <w:rsid w:val="002B2074"/>
    <w:rsid w:val="002E112B"/>
    <w:rsid w:val="002E73B0"/>
    <w:rsid w:val="00302BDE"/>
    <w:rsid w:val="0031373F"/>
    <w:rsid w:val="0033367C"/>
    <w:rsid w:val="003346D9"/>
    <w:rsid w:val="00343757"/>
    <w:rsid w:val="003847B6"/>
    <w:rsid w:val="003A256E"/>
    <w:rsid w:val="003A629F"/>
    <w:rsid w:val="003A6959"/>
    <w:rsid w:val="003D5EBA"/>
    <w:rsid w:val="003E623F"/>
    <w:rsid w:val="00411430"/>
    <w:rsid w:val="00427D7C"/>
    <w:rsid w:val="004313AB"/>
    <w:rsid w:val="004522A5"/>
    <w:rsid w:val="0047410B"/>
    <w:rsid w:val="00474F12"/>
    <w:rsid w:val="0048094B"/>
    <w:rsid w:val="00482F87"/>
    <w:rsid w:val="004A1C49"/>
    <w:rsid w:val="004E2838"/>
    <w:rsid w:val="004F3B0A"/>
    <w:rsid w:val="004F41BD"/>
    <w:rsid w:val="004F5110"/>
    <w:rsid w:val="00525863"/>
    <w:rsid w:val="00536879"/>
    <w:rsid w:val="00537B3F"/>
    <w:rsid w:val="00544779"/>
    <w:rsid w:val="00584B78"/>
    <w:rsid w:val="0059423F"/>
    <w:rsid w:val="005C2065"/>
    <w:rsid w:val="005C40FB"/>
    <w:rsid w:val="005D62E9"/>
    <w:rsid w:val="005F42CD"/>
    <w:rsid w:val="00637CC1"/>
    <w:rsid w:val="00640059"/>
    <w:rsid w:val="0066032E"/>
    <w:rsid w:val="0068049D"/>
    <w:rsid w:val="0068647F"/>
    <w:rsid w:val="006871F7"/>
    <w:rsid w:val="006900F3"/>
    <w:rsid w:val="006A1F20"/>
    <w:rsid w:val="006B1FB3"/>
    <w:rsid w:val="006B69B8"/>
    <w:rsid w:val="006F5237"/>
    <w:rsid w:val="007024E9"/>
    <w:rsid w:val="0073703E"/>
    <w:rsid w:val="0075151D"/>
    <w:rsid w:val="007523E7"/>
    <w:rsid w:val="00775B65"/>
    <w:rsid w:val="00782808"/>
    <w:rsid w:val="00786240"/>
    <w:rsid w:val="00793A7F"/>
    <w:rsid w:val="007A22AD"/>
    <w:rsid w:val="007B3322"/>
    <w:rsid w:val="007E0348"/>
    <w:rsid w:val="007E1B41"/>
    <w:rsid w:val="007E4EAF"/>
    <w:rsid w:val="0083279E"/>
    <w:rsid w:val="00835917"/>
    <w:rsid w:val="00870264"/>
    <w:rsid w:val="00892EB1"/>
    <w:rsid w:val="008A7C49"/>
    <w:rsid w:val="008B0E66"/>
    <w:rsid w:val="008B5184"/>
    <w:rsid w:val="008D2D88"/>
    <w:rsid w:val="008D3571"/>
    <w:rsid w:val="008D6A4F"/>
    <w:rsid w:val="008E1033"/>
    <w:rsid w:val="008F0044"/>
    <w:rsid w:val="00907BB1"/>
    <w:rsid w:val="0091072B"/>
    <w:rsid w:val="009262C2"/>
    <w:rsid w:val="00926751"/>
    <w:rsid w:val="00936DAD"/>
    <w:rsid w:val="009414D3"/>
    <w:rsid w:val="00947538"/>
    <w:rsid w:val="00952FDC"/>
    <w:rsid w:val="009616E6"/>
    <w:rsid w:val="009642C2"/>
    <w:rsid w:val="00975D30"/>
    <w:rsid w:val="009846A5"/>
    <w:rsid w:val="009870EE"/>
    <w:rsid w:val="00992E5A"/>
    <w:rsid w:val="00995DA5"/>
    <w:rsid w:val="009A5A8F"/>
    <w:rsid w:val="009C1F98"/>
    <w:rsid w:val="009E0293"/>
    <w:rsid w:val="009F1BF7"/>
    <w:rsid w:val="009F52FB"/>
    <w:rsid w:val="00A22F39"/>
    <w:rsid w:val="00A32F0A"/>
    <w:rsid w:val="00A33FC6"/>
    <w:rsid w:val="00A545A0"/>
    <w:rsid w:val="00A82F9A"/>
    <w:rsid w:val="00AD2E5D"/>
    <w:rsid w:val="00B03F22"/>
    <w:rsid w:val="00B80494"/>
    <w:rsid w:val="00B84E27"/>
    <w:rsid w:val="00BA50A0"/>
    <w:rsid w:val="00BF5D0E"/>
    <w:rsid w:val="00C21D1F"/>
    <w:rsid w:val="00C440AC"/>
    <w:rsid w:val="00C523DD"/>
    <w:rsid w:val="00C70788"/>
    <w:rsid w:val="00C70F80"/>
    <w:rsid w:val="00C7515A"/>
    <w:rsid w:val="00C91D51"/>
    <w:rsid w:val="00C975CD"/>
    <w:rsid w:val="00CA7DBE"/>
    <w:rsid w:val="00CB2C0C"/>
    <w:rsid w:val="00CD7757"/>
    <w:rsid w:val="00CE00F4"/>
    <w:rsid w:val="00D11A8E"/>
    <w:rsid w:val="00D130F1"/>
    <w:rsid w:val="00D23D70"/>
    <w:rsid w:val="00D33C88"/>
    <w:rsid w:val="00D46AB4"/>
    <w:rsid w:val="00D55290"/>
    <w:rsid w:val="00D71F5A"/>
    <w:rsid w:val="00DC095C"/>
    <w:rsid w:val="00DC65EF"/>
    <w:rsid w:val="00DD3FD8"/>
    <w:rsid w:val="00DF08B9"/>
    <w:rsid w:val="00E27606"/>
    <w:rsid w:val="00E3389C"/>
    <w:rsid w:val="00E40C8C"/>
    <w:rsid w:val="00E411FF"/>
    <w:rsid w:val="00E6490C"/>
    <w:rsid w:val="00E716E0"/>
    <w:rsid w:val="00E73A4A"/>
    <w:rsid w:val="00E763FE"/>
    <w:rsid w:val="00E772A1"/>
    <w:rsid w:val="00E834B3"/>
    <w:rsid w:val="00E836EF"/>
    <w:rsid w:val="00E90797"/>
    <w:rsid w:val="00EA632A"/>
    <w:rsid w:val="00EC12D5"/>
    <w:rsid w:val="00EC2350"/>
    <w:rsid w:val="00ED50D0"/>
    <w:rsid w:val="00ED60FF"/>
    <w:rsid w:val="00ED6580"/>
    <w:rsid w:val="00F774EF"/>
    <w:rsid w:val="00F91B44"/>
    <w:rsid w:val="00FA56B8"/>
    <w:rsid w:val="00FB0A31"/>
    <w:rsid w:val="00FB33D8"/>
    <w:rsid w:val="00FC0F35"/>
    <w:rsid w:val="00FD73DC"/>
    <w:rsid w:val="00FF3698"/>
    <w:rsid w:val="00FF4815"/>
    <w:rsid w:val="26782DEA"/>
    <w:rsid w:val="35FFB3AD"/>
    <w:rsid w:val="437F22FA"/>
    <w:rsid w:val="7FBFA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semiHidden="1" w:unhideWhenUsed="1" w:qFormat="1"/>
    <w:lsdException w:name="page number"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81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F4815"/>
    <w:pPr>
      <w:tabs>
        <w:tab w:val="center" w:pos="4153"/>
        <w:tab w:val="right" w:pos="8306"/>
      </w:tabs>
      <w:snapToGrid w:val="0"/>
      <w:jc w:val="left"/>
    </w:pPr>
    <w:rPr>
      <w:sz w:val="18"/>
      <w:szCs w:val="18"/>
    </w:rPr>
  </w:style>
  <w:style w:type="paragraph" w:styleId="a4">
    <w:name w:val="header"/>
    <w:basedOn w:val="a"/>
    <w:link w:val="Char0"/>
    <w:qFormat/>
    <w:rsid w:val="00FF481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F4815"/>
  </w:style>
  <w:style w:type="paragraph" w:customStyle="1" w:styleId="1">
    <w:name w:val="列出段落1"/>
    <w:basedOn w:val="a"/>
    <w:qFormat/>
    <w:rsid w:val="00FF4815"/>
    <w:pPr>
      <w:ind w:firstLineChars="200" w:firstLine="420"/>
    </w:pPr>
  </w:style>
  <w:style w:type="character" w:customStyle="1" w:styleId="Char0">
    <w:name w:val="页眉 Char"/>
    <w:basedOn w:val="a0"/>
    <w:link w:val="a4"/>
    <w:semiHidden/>
    <w:qFormat/>
    <w:locked/>
    <w:rsid w:val="00FF4815"/>
    <w:rPr>
      <w:rFonts w:cs="Times New Roman"/>
      <w:sz w:val="18"/>
      <w:szCs w:val="18"/>
    </w:rPr>
  </w:style>
  <w:style w:type="character" w:customStyle="1" w:styleId="Char">
    <w:name w:val="页脚 Char"/>
    <w:basedOn w:val="a0"/>
    <w:link w:val="a3"/>
    <w:semiHidden/>
    <w:qFormat/>
    <w:locked/>
    <w:rsid w:val="00FF4815"/>
    <w:rPr>
      <w:rFonts w:cs="Times New Roman"/>
      <w:sz w:val="18"/>
      <w:szCs w:val="18"/>
    </w:rPr>
  </w:style>
  <w:style w:type="paragraph" w:customStyle="1" w:styleId="Default">
    <w:name w:val="Default"/>
    <w:qFormat/>
    <w:rsid w:val="00FF4815"/>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771</Words>
  <Characters>4395</Characters>
  <Application>Microsoft Office Word</Application>
  <DocSecurity>0</DocSecurity>
  <Lines>36</Lines>
  <Paragraphs>10</Paragraphs>
  <ScaleCrop>false</ScaleCrop>
  <Company>www.lenovo.com.cn</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2020年中共海口市委政法</dc:title>
  <dc:creator>null,null,总收发</dc:creator>
  <cp:lastModifiedBy>Lemovo</cp:lastModifiedBy>
  <cp:revision>6</cp:revision>
  <cp:lastPrinted>2020-06-23T06:28:00Z</cp:lastPrinted>
  <dcterms:created xsi:type="dcterms:W3CDTF">2022-03-04T01:34:00Z</dcterms:created>
  <dcterms:modified xsi:type="dcterms:W3CDTF">2023-07-20T09:04:00Z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